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BFC65" w14:textId="0DB3FBEB" w:rsidR="00D067F9" w:rsidRPr="006756B5" w:rsidRDefault="00D067F9" w:rsidP="006756B5">
      <w:pPr>
        <w:jc w:val="center"/>
        <w:rPr>
          <w:rFonts w:ascii="Tahoma" w:hAnsi="Tahoma" w:cs="Tahoma"/>
          <w:b/>
          <w:bCs/>
          <w:sz w:val="32"/>
          <w:szCs w:val="32"/>
          <w:rtl/>
          <w:lang w:bidi="ar-IQ"/>
        </w:rPr>
      </w:pPr>
      <w:r w:rsidRPr="006756B5">
        <w:rPr>
          <w:rFonts w:ascii="Tahoma" w:hAnsi="Tahoma" w:cs="Tahoma"/>
          <w:b/>
          <w:bCs/>
          <w:sz w:val="32"/>
          <w:szCs w:val="32"/>
          <w:rtl/>
          <w:lang w:bidi="ar-IQ"/>
        </w:rPr>
        <w:t>شهر أبيب شهر الأعياد</w:t>
      </w:r>
      <w:r w:rsidR="006756B5" w:rsidRPr="006756B5">
        <w:rPr>
          <w:rStyle w:val="FootnoteReference"/>
          <w:rFonts w:ascii="Tahoma" w:hAnsi="Tahoma" w:cs="Tahoma"/>
          <w:b/>
          <w:bCs/>
          <w:sz w:val="32"/>
          <w:szCs w:val="32"/>
          <w:rtl/>
          <w:lang w:bidi="ar-IQ"/>
        </w:rPr>
        <w:footnoteReference w:id="1"/>
      </w:r>
    </w:p>
    <w:p w14:paraId="3E80D01D" w14:textId="77777777" w:rsidR="006756B5" w:rsidRDefault="006756B5" w:rsidP="00D8632F">
      <w:pPr>
        <w:jc w:val="center"/>
        <w:rPr>
          <w:rFonts w:ascii="Simplified Arabic" w:hAnsi="Simplified Arabic" w:cs="Simplified Arabic"/>
          <w:b/>
          <w:bCs/>
          <w:color w:val="800000"/>
          <w:sz w:val="32"/>
          <w:szCs w:val="32"/>
          <w:rtl/>
          <w:lang w:bidi="ar-IQ"/>
        </w:rPr>
      </w:pPr>
    </w:p>
    <w:p w14:paraId="106DCDE3" w14:textId="1F774AE4" w:rsidR="00D8632F" w:rsidRPr="00D8632F" w:rsidRDefault="00D8632F" w:rsidP="00D8632F">
      <w:pPr>
        <w:jc w:val="center"/>
        <w:rPr>
          <w:rFonts w:ascii="Simplified Arabic" w:hAnsi="Simplified Arabic" w:cs="Simplified Arabic"/>
          <w:b/>
          <w:bCs/>
          <w:sz w:val="52"/>
          <w:szCs w:val="52"/>
          <w:rtl/>
          <w:lang w:bidi="ar-IQ"/>
        </w:rPr>
      </w:pPr>
      <w:r w:rsidRPr="00D8632F">
        <w:rPr>
          <w:rFonts w:ascii="Simplified Arabic" w:hAnsi="Simplified Arabic" w:cs="Simplified Arabic" w:hint="cs"/>
          <w:b/>
          <w:bCs/>
          <w:sz w:val="52"/>
          <w:szCs w:val="52"/>
          <w:rtl/>
          <w:lang w:bidi="ar-IQ"/>
        </w:rPr>
        <w:t>شهر أبيب شهر الأعياد</w:t>
      </w:r>
    </w:p>
    <w:p w14:paraId="3A7A22F9" w14:textId="199E93D9" w:rsidR="00D067F9" w:rsidRPr="00D8632F" w:rsidRDefault="00D067F9" w:rsidP="00D8632F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IQ"/>
        </w:rPr>
      </w:pPr>
      <w:r w:rsidRPr="00D8632F">
        <w:rPr>
          <w:rFonts w:ascii="Simplified Arabic" w:hAnsi="Simplified Arabic" w:cs="Simplified Arabic" w:hint="cs"/>
          <w:b/>
          <w:bCs/>
          <w:sz w:val="40"/>
          <w:szCs w:val="40"/>
          <w:rtl/>
          <w:lang w:bidi="ar-IQ"/>
        </w:rPr>
        <w:t>أسبوع واحد حافل بالأعياد الكبيرة المشهورة</w:t>
      </w:r>
    </w:p>
    <w:p w14:paraId="7A9C7DC6" w14:textId="77777777" w:rsidR="00D067F9" w:rsidRPr="00D8632F" w:rsidRDefault="00814FD9" w:rsidP="00D067F9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 w:rsidRPr="00D8632F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وفي يوم 7 أبيب (14 يوليو) نحتفل بتذكار القديس العظيم الأنبا شنوده رئيس المتوحدين، وتقام له الأعياد في ديره بسوهاج حيث يؤمها آلاف من الناس متبركين به. </w:t>
      </w:r>
    </w:p>
    <w:p w14:paraId="60921488" w14:textId="77777777" w:rsidR="00814FD9" w:rsidRPr="00D8632F" w:rsidRDefault="00814FD9" w:rsidP="00D067F9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 w:rsidRPr="00D8632F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وفي يوم 8 أبيب (15 يوليو) نحتفل بتذكار القديس العظيم الأنبا بيشوي، الذي حمل المخلص، وغسل قدميه. وتقام له الأعياد في ديره بوادي النطرون حيث يؤمها آلاف المتبركين به. </w:t>
      </w:r>
    </w:p>
    <w:p w14:paraId="5F2A8C22" w14:textId="77777777" w:rsidR="00814FD9" w:rsidRPr="00D8632F" w:rsidRDefault="00814FD9" w:rsidP="00D067F9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 w:rsidRPr="00D8632F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وفي نفس اليوم نحتفل بتذكار القديس العظيم الأنبا كاراس السائح. </w:t>
      </w:r>
    </w:p>
    <w:p w14:paraId="7E4ECF50" w14:textId="13308405" w:rsidR="00814FD9" w:rsidRPr="00D8632F" w:rsidRDefault="00D8632F" w:rsidP="00D067F9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>
        <w:rPr>
          <w:rFonts w:ascii="Simplified Arabic" w:hAnsi="Simplified Arabic" w:cs="Simplified Arabic" w:hint="cs"/>
          <w:color w:val="800000"/>
          <w:sz w:val="32"/>
          <w:szCs w:val="32"/>
          <w:rtl/>
          <w:lang w:bidi="ar-IQ"/>
        </w:rPr>
        <w:t>إ</w:t>
      </w:r>
      <w:r w:rsidR="00814FD9" w:rsidRPr="00D8632F">
        <w:rPr>
          <w:rFonts w:ascii="Simplified Arabic" w:hAnsi="Simplified Arabic" w:cs="Simplified Arabic" w:hint="cs"/>
          <w:sz w:val="32"/>
          <w:szCs w:val="32"/>
          <w:rtl/>
          <w:lang w:bidi="ar-IQ"/>
        </w:rPr>
        <w:t>نها بركة كبيرة أن نذكر كل هؤلاء القديسين في أسبوع واحد: رسل، وشهداء ومتوحدين، وسواح.</w:t>
      </w:r>
      <w:r w:rsidR="00814FD9" w:rsidRPr="00D8632F">
        <w:rPr>
          <w:rFonts w:ascii="Simplified Arabic" w:hAnsi="Simplified Arabic" w:cs="Simplified Arabic" w:hint="cs"/>
          <w:color w:val="9CC2E5" w:themeColor="accent1" w:themeTint="99"/>
          <w:sz w:val="32"/>
          <w:szCs w:val="32"/>
          <w:rtl/>
          <w:lang w:bidi="ar-IQ"/>
        </w:rPr>
        <w:t>.</w:t>
      </w:r>
      <w:r w:rsidR="00C4208F" w:rsidRPr="00D8632F">
        <w:rPr>
          <w:rFonts w:ascii="Simplified Arabic" w:hAnsi="Simplified Arabic" w:cs="Simplified Arabic" w:hint="cs"/>
          <w:color w:val="9CC2E5" w:themeColor="accent1" w:themeTint="99"/>
          <w:sz w:val="32"/>
          <w:szCs w:val="32"/>
          <w:rtl/>
          <w:lang w:bidi="ar-IQ"/>
        </w:rPr>
        <w:t>.</w:t>
      </w:r>
      <w:r w:rsidR="00814FD9" w:rsidRPr="00D8632F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 ما أجمل قول مار إسحق "شهية هي أخبار القديسين، مثل الماء للغروس الجدد".. </w:t>
      </w:r>
    </w:p>
    <w:p w14:paraId="719DD2C7" w14:textId="4D5ED0FE" w:rsidR="00814FD9" w:rsidRPr="00D8632F" w:rsidRDefault="00814FD9" w:rsidP="00D8632F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 w:rsidRPr="00D8632F">
        <w:rPr>
          <w:rFonts w:ascii="Simplified Arabic" w:hAnsi="Simplified Arabic" w:cs="Simplified Arabic" w:hint="cs"/>
          <w:sz w:val="32"/>
          <w:szCs w:val="32"/>
          <w:rtl/>
          <w:lang w:bidi="ar-IQ"/>
        </w:rPr>
        <w:t>مبارك هو الرب الذي منحنا قديسيه، الذي منحنا في كل درب من دروب الحياة مرشدين صالحين اجتازوه واختبروه، ووصفوا لنا الطريق وعلاماته وطريقة الوصول به إلى الهدف.</w:t>
      </w:r>
    </w:p>
    <w:p w14:paraId="4EAC1D78" w14:textId="7D9D760D" w:rsidR="00814FD9" w:rsidRPr="00D8632F" w:rsidRDefault="00814FD9" w:rsidP="00D067F9">
      <w:pPr>
        <w:rPr>
          <w:rFonts w:ascii="Simplified Arabic" w:hAnsi="Simplified Arabic" w:cs="Simplified Arabic"/>
          <w:sz w:val="32"/>
          <w:szCs w:val="32"/>
          <w:rtl/>
          <w:lang w:bidi="ar-IQ"/>
        </w:rPr>
      </w:pPr>
      <w:r w:rsidRPr="00D8632F">
        <w:rPr>
          <w:rFonts w:ascii="Simplified Arabic" w:hAnsi="Simplified Arabic" w:cs="Simplified Arabic" w:hint="cs"/>
          <w:sz w:val="32"/>
          <w:szCs w:val="32"/>
          <w:rtl/>
          <w:lang w:bidi="ar-IQ"/>
        </w:rPr>
        <w:t xml:space="preserve">مبارك هو الرب الذي سكن في بطرس وبولس، وفي شنوده وبيشوي، وفي أباكير ويوحنا، وفي كاراس. </w:t>
      </w:r>
    </w:p>
    <w:p w14:paraId="3BF36421" w14:textId="77777777" w:rsidR="00814FD9" w:rsidRPr="00D8632F" w:rsidRDefault="00814FD9" w:rsidP="00D72A5C">
      <w:pPr>
        <w:rPr>
          <w:rFonts w:ascii="Simplified Arabic" w:hAnsi="Simplified Arabic" w:cs="Simplified Arabic"/>
          <w:b/>
          <w:bCs/>
          <w:sz w:val="32"/>
          <w:szCs w:val="32"/>
          <w:rtl/>
          <w:lang w:bidi="ar-IQ"/>
        </w:rPr>
      </w:pPr>
      <w:r w:rsidRPr="00D8632F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lastRenderedPageBreak/>
        <w:t xml:space="preserve">ونحن نقدس هذه </w:t>
      </w:r>
      <w:r w:rsidR="000E2DED" w:rsidRPr="00D8632F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 xml:space="preserve">المساكن الإلهية الطاهرة، أعني هذه النفوس الشفافة الروحانية. </w:t>
      </w:r>
      <w:r w:rsidR="008F5F9A" w:rsidRPr="00D8632F">
        <w:rPr>
          <w:rFonts w:ascii="Simplified Arabic" w:hAnsi="Simplified Arabic" w:cs="Simplified Arabic" w:hint="cs"/>
          <w:b/>
          <w:bCs/>
          <w:sz w:val="32"/>
          <w:szCs w:val="32"/>
          <w:rtl/>
          <w:lang w:bidi="ar-IQ"/>
        </w:rPr>
        <w:t xml:space="preserve">ونتبارك بها، ونسير في طرقها المستقيمة... </w:t>
      </w:r>
    </w:p>
    <w:sectPr w:rsidR="00814FD9" w:rsidRPr="00D8632F" w:rsidSect="00E162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FAAD0" w14:textId="77777777" w:rsidR="00DC0D50" w:rsidRDefault="00DC0D50" w:rsidP="006756B5">
      <w:pPr>
        <w:spacing w:after="0" w:line="240" w:lineRule="auto"/>
      </w:pPr>
      <w:r>
        <w:separator/>
      </w:r>
    </w:p>
  </w:endnote>
  <w:endnote w:type="continuationSeparator" w:id="0">
    <w:p w14:paraId="0F10A6FE" w14:textId="77777777" w:rsidR="00DC0D50" w:rsidRDefault="00DC0D50" w:rsidP="00675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2B5CF" w14:textId="77777777" w:rsidR="00DC0D50" w:rsidRDefault="00DC0D50" w:rsidP="006756B5">
      <w:pPr>
        <w:spacing w:after="0" w:line="240" w:lineRule="auto"/>
      </w:pPr>
      <w:r>
        <w:separator/>
      </w:r>
    </w:p>
  </w:footnote>
  <w:footnote w:type="continuationSeparator" w:id="0">
    <w:p w14:paraId="7AAA8F7E" w14:textId="77777777" w:rsidR="00DC0D50" w:rsidRDefault="00DC0D50" w:rsidP="006756B5">
      <w:pPr>
        <w:spacing w:after="0" w:line="240" w:lineRule="auto"/>
      </w:pPr>
      <w:r>
        <w:continuationSeparator/>
      </w:r>
    </w:p>
  </w:footnote>
  <w:footnote w:id="1">
    <w:p w14:paraId="4CD43126" w14:textId="583108B2" w:rsidR="006756B5" w:rsidRPr="006756B5" w:rsidRDefault="006756B5" w:rsidP="006756B5">
      <w:pPr>
        <w:pStyle w:val="FootnoteText"/>
        <w:rPr>
          <w:rFonts w:hint="cs"/>
          <w:lang w:bidi="ar-EG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EG"/>
        </w:rPr>
        <w:t xml:space="preserve">مقال لقدسة البابا شنوده الثالث بمجلة الكرازة </w:t>
      </w:r>
      <w:r w:rsidRPr="00CF3DBE">
        <w:rPr>
          <w:rtl/>
          <w:lang w:bidi="ar-EG"/>
        </w:rPr>
        <w:t xml:space="preserve">السنه السادسة العدد </w:t>
      </w:r>
      <w:r>
        <w:rPr>
          <w:rFonts w:hint="cs"/>
          <w:rtl/>
          <w:lang w:bidi="ar-EG"/>
        </w:rPr>
        <w:t>السابع</w:t>
      </w:r>
      <w:r>
        <w:rPr>
          <w:rFonts w:hint="cs"/>
          <w:rtl/>
          <w:lang w:bidi="ar-EG"/>
        </w:rPr>
        <w:t xml:space="preserve"> والعشرون</w:t>
      </w:r>
      <w:r w:rsidRPr="00CF3DBE"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4</w:t>
      </w:r>
      <w:r w:rsidRPr="00CF3DBE"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يولية</w:t>
      </w:r>
      <w:r w:rsidRPr="00CF3DBE">
        <w:rPr>
          <w:rtl/>
          <w:lang w:bidi="ar-EG"/>
        </w:rPr>
        <w:t xml:space="preserve"> 1975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8A2"/>
    <w:rsid w:val="00025C7B"/>
    <w:rsid w:val="000E2DED"/>
    <w:rsid w:val="00280588"/>
    <w:rsid w:val="002C7431"/>
    <w:rsid w:val="00345E8A"/>
    <w:rsid w:val="003537AA"/>
    <w:rsid w:val="005D3F7D"/>
    <w:rsid w:val="006756B5"/>
    <w:rsid w:val="00711F3C"/>
    <w:rsid w:val="00760DF8"/>
    <w:rsid w:val="007C0998"/>
    <w:rsid w:val="00814FD9"/>
    <w:rsid w:val="0082109B"/>
    <w:rsid w:val="008A4BE9"/>
    <w:rsid w:val="008F5F9A"/>
    <w:rsid w:val="00937CA9"/>
    <w:rsid w:val="009D18A2"/>
    <w:rsid w:val="00A61E15"/>
    <w:rsid w:val="00AA75A4"/>
    <w:rsid w:val="00B6556F"/>
    <w:rsid w:val="00C04E40"/>
    <w:rsid w:val="00C4208F"/>
    <w:rsid w:val="00D067F9"/>
    <w:rsid w:val="00D347CA"/>
    <w:rsid w:val="00D72A5C"/>
    <w:rsid w:val="00D8632F"/>
    <w:rsid w:val="00DC0D50"/>
    <w:rsid w:val="00E1627E"/>
    <w:rsid w:val="00ED0F56"/>
    <w:rsid w:val="00EF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99B2F"/>
  <w15:chartTrackingRefBased/>
  <w15:docId w15:val="{1EB4C3F4-6160-4E81-B817-012F09174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32F"/>
    <w:pPr>
      <w:bidi/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6756B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756B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756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1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66B3F-1991-45AC-AE72-160656C2B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gec-pc-06</dc:creator>
  <cp:keywords/>
  <dc:description/>
  <cp:lastModifiedBy>pc</cp:lastModifiedBy>
  <cp:revision>18</cp:revision>
  <dcterms:created xsi:type="dcterms:W3CDTF">2023-06-21T10:07:00Z</dcterms:created>
  <dcterms:modified xsi:type="dcterms:W3CDTF">2026-05-25T11:04:00Z</dcterms:modified>
</cp:coreProperties>
</file>