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0197" w14:textId="7D97222D" w:rsidR="001C641C" w:rsidRPr="004457D0" w:rsidRDefault="009316CF" w:rsidP="008A411F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ومرة أخر</w:t>
      </w:r>
      <w:r w:rsidR="002946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ى</w:t>
      </w:r>
      <w:r w:rsidRPr="004457D0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رعاية الشباب</w:t>
      </w:r>
      <w:r w:rsidR="008A411F" w:rsidRPr="004457D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8004A32" w14:textId="77777777" w:rsidR="00005371" w:rsidRPr="004457D0" w:rsidRDefault="004B4324" w:rsidP="0000537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نسأل أولاً</w:t>
      </w:r>
      <w:r w:rsidR="00F9528D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 ما نطاق الشباب الذي</w:t>
      </w: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تلزم رعايته</w:t>
      </w:r>
      <w:r w:rsidR="00F9528D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3254D84C" w14:textId="64BAA95D" w:rsidR="00F9528D" w:rsidRPr="004457D0" w:rsidRDefault="004B4324" w:rsidP="0000537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هو كل الشباب</w:t>
      </w:r>
      <w:r w:rsidR="00F9528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: بدء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ًا من الشباب في التعليم الثانوي، إلى</w:t>
      </w:r>
      <w:r w:rsidR="00F9528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شب</w:t>
      </w:r>
      <w:r w:rsidR="00AB600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اب الجامعات المصرية وكل كلياتها، والمعاهد العليا،</w:t>
      </w:r>
      <w:r w:rsidR="00F9528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وشب</w:t>
      </w:r>
      <w:r w:rsidR="00AB600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اب الجامعات الأجنبية: الأمريكية،</w:t>
      </w:r>
      <w:r w:rsidR="00F9528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والإنجليزية والألمانية والفرنسية. وشباب الخريجين سواء في الوظائف أو في البطالة.</w:t>
      </w:r>
    </w:p>
    <w:p w14:paraId="7BFABA51" w14:textId="6E2B5234" w:rsidR="00F9528D" w:rsidRPr="004457D0" w:rsidRDefault="00F9528D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وشباب العمال في كل الهيئات العم</w:t>
      </w:r>
      <w:r w:rsidR="00AB600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الية، وشباب الريف،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وباقي الشباب الحر والمستقط</w:t>
      </w:r>
      <w:r w:rsidR="00AB600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ب. وكذلك العاملة في محيط الشباب، مثل جمعية الشبان المسلمين،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D54D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وجمعية الشبان </w:t>
      </w:r>
      <w:r w:rsidR="00AB600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المسيحية،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وأسقفية ال</w:t>
      </w:r>
      <w:r w:rsidR="004D54D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شباب في الكنيسة القبطية الأرثوذكسية.</w:t>
      </w:r>
    </w:p>
    <w:p w14:paraId="5CCAA60B" w14:textId="77777777" w:rsidR="004D54D6" w:rsidRPr="004457D0" w:rsidRDefault="00AB6000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وهكذا نرى</w:t>
      </w:r>
      <w:r w:rsidR="004D54D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الدائرة قد اتسعت أمام المجلس الأهلي لرعاية الشباب في مصر.</w:t>
      </w:r>
    </w:p>
    <w:p w14:paraId="6800DBE5" w14:textId="77777777" w:rsidR="004D54D6" w:rsidRPr="004457D0" w:rsidRDefault="004D54D6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الأمر يحتاج </w:t>
      </w:r>
      <w:r w:rsidR="00AB6000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لقاء مع الشباب على</w:t>
      </w: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أوسع نطاق:</w:t>
      </w:r>
    </w:p>
    <w:p w14:paraId="0400CF77" w14:textId="35E6CE73" w:rsidR="00B00AA2" w:rsidRPr="004457D0" w:rsidRDefault="004D54D6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لا أن نكل</w:t>
      </w:r>
      <w:r w:rsidR="00B00AA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ِّ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مه وهو يسمع بل أن يتكلم هو أيض</w:t>
      </w:r>
      <w:r w:rsidR="000C72E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ونحن نسمع. </w:t>
      </w:r>
      <w:r w:rsidR="000C72E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وندخل معه في حوار واضح، وأخذ </w:t>
      </w:r>
      <w:r w:rsidR="00E979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C72E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رد،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قاعدته هي الصراح</w:t>
      </w:r>
      <w:r w:rsidR="000C72E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ة الكاملة،</w:t>
      </w:r>
      <w:r w:rsidR="003239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ووسيلته هي ال</w:t>
      </w:r>
      <w:r w:rsidR="00833C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239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قت</w:t>
      </w:r>
      <w:r w:rsidR="00CF24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3239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اع.</w:t>
      </w:r>
    </w:p>
    <w:p w14:paraId="2E23B198" w14:textId="77777777" w:rsidR="0032397D" w:rsidRPr="004457D0" w:rsidRDefault="000C72E0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نحن نريد أن نعرف ما في دا</w:t>
      </w:r>
      <w:r w:rsidR="003239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خل ال</w:t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شباب 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من مشاعر ومن أفكار ونناقشها معه،</w:t>
      </w:r>
      <w:r w:rsidR="00C352D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ونخرج بحلول يرضى</w:t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عنها الكل.</w:t>
      </w:r>
      <w:r w:rsidR="00C352D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A60D1E3" w14:textId="77777777" w:rsidR="001B2933" w:rsidRPr="004457D0" w:rsidRDefault="00C352D2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وكما يلزم اللقاء مع الشباب، يلزم اللقاء مع كل قادة الشباب أولئك الذين لهم تأثير عليه،</w:t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والذين يغرسون في نفسه أفكار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ًا معينة، ويحفزونه إلى عمل شيء،</w:t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ويثق الشباب بهم ويخضع لتوجيههم.</w:t>
      </w:r>
    </w:p>
    <w:p w14:paraId="5F60B7BF" w14:textId="2997091C" w:rsidR="001B2933" w:rsidRPr="004457D0" w:rsidRDefault="001B293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سواء كانوا قادة في معاهد العلم كمعيدين أو مدرسين أو أساتذة في الكليا</w:t>
      </w:r>
      <w:r w:rsidR="007520E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ت، أو كانوا</w:t>
      </w:r>
      <w:r w:rsidR="0000338F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20E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موجهين على المستوى ال</w:t>
      </w:r>
      <w:r w:rsidR="0000338F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520E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جتماعي،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الجمعيات أو الهيئات.. فاللقاء مع القياديين أمر مهم.</w:t>
      </w:r>
    </w:p>
    <w:p w14:paraId="1C7602C4" w14:textId="77777777" w:rsidR="001274F4" w:rsidRPr="004457D0" w:rsidRDefault="001B293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7520E6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أنه لا يكفي أن نناقش فكر الشباب،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دون أن نناقش مصادره وقد تكون هذه المصاد</w:t>
      </w:r>
      <w:r w:rsidR="0072783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ر شخصيات أو كتابات أو مصادر أخرى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سمعية. المهم هو معرفة الأجواء التي تحيط بالشباب وتؤثر عليه فكري</w:t>
      </w:r>
      <w:r w:rsidR="0072783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ًا وإراديًا،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مما لا يجوز تجاهله</w:t>
      </w:r>
      <w:r w:rsidR="001274F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يقول الشاعر:</w:t>
      </w:r>
    </w:p>
    <w:p w14:paraId="7654CDA6" w14:textId="22453643" w:rsidR="00BD45C7" w:rsidRPr="004457D0" w:rsidRDefault="00727830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مت</w:t>
      </w:r>
      <w:r w:rsidR="004457D0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يبلغ البنيان يومًا</w:t>
      </w:r>
      <w:r w:rsidR="001274F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D45C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تمامه.. 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</w:t>
      </w:r>
      <w:r w:rsidR="00BD45C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إذا كنت تبنيه وغيرك يهدم؟!</w:t>
      </w:r>
    </w:p>
    <w:p w14:paraId="2E625F34" w14:textId="77777777" w:rsidR="008B05F0" w:rsidRPr="004457D0" w:rsidRDefault="008B05F0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هنا، ونسأل في صراحة: ما مركز الشباب حاليًا في اهتمامنا؟</w:t>
      </w:r>
    </w:p>
    <w:p w14:paraId="0EEB1826" w14:textId="24693CDE" w:rsidR="00DC2144" w:rsidRPr="00FD0F11" w:rsidRDefault="00DC2144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0F11">
        <w:rPr>
          <w:rFonts w:ascii="Simplified Arabic" w:hAnsi="Simplified Arabic" w:cs="Simplified Arabic"/>
          <w:sz w:val="28"/>
          <w:szCs w:val="28"/>
          <w:rtl/>
          <w:lang w:bidi="ar-EG"/>
        </w:rPr>
        <w:t>ما مركز الشباب في وسائل الإعلام؟ هل له برنامج خاص يتحدث فيه ويحاور ويناقش؟ ما مركز الشباب في الص</w:t>
      </w:r>
      <w:r w:rsidR="00574DC2" w:rsidRPr="00FD0F1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حافة؟ وهل له صفحة معينة؟ أم </w:t>
      </w:r>
      <w:r w:rsidR="00574DC2" w:rsidRPr="007B1D0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B1D03" w:rsidRPr="007B1D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574DC2" w:rsidRPr="007B1D03">
        <w:rPr>
          <w:rFonts w:ascii="Simplified Arabic" w:hAnsi="Simplified Arabic" w:cs="Simplified Arabic"/>
          <w:sz w:val="28"/>
          <w:szCs w:val="28"/>
          <w:rtl/>
          <w:lang w:bidi="ar-EG"/>
        </w:rPr>
        <w:t>عطى</w:t>
      </w:r>
      <w:r w:rsidRPr="00FD0F1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مجالًا للتعبير عن نفسه؟ ما مدى اهتمام الكبار به؟</w:t>
      </w:r>
    </w:p>
    <w:p w14:paraId="6C0A1D81" w14:textId="058A1448" w:rsidR="00FB4337" w:rsidRPr="004457D0" w:rsidRDefault="00574DC2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أيضًا</w:t>
      </w:r>
      <w:r w:rsidR="00BD45C7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ما مركز الشباب عملي</w:t>
      </w:r>
      <w:r w:rsidR="007B1D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BD45C7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في الأحزاب السياسية؟ هل له لجان فيها فروع تمثله في </w:t>
      </w:r>
      <w:r w:rsidR="00FB4337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جميع المحافظات والمدن؟</w:t>
      </w:r>
    </w:p>
    <w:p w14:paraId="5B1AC470" w14:textId="1D38D4AB" w:rsidR="00E86C97" w:rsidRPr="004457D0" w:rsidRDefault="00574DC2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نقول:</w:t>
      </w:r>
      <w:r w:rsidR="00FB433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"لا علاقة للشباب 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بالسياسة"!! سواء أردنا أو</w:t>
      </w:r>
      <w:r w:rsidR="007B1D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لم نرد،</w:t>
      </w:r>
      <w:r w:rsidR="00FB433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علاقة رضينا عنها أو لم نرضَ. فإن كنا لا ن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قوم نحن بتوجيههم في هذه الناحية،</w:t>
      </w:r>
      <w:r w:rsidR="00FB433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سيق</w:t>
      </w:r>
      <w:r w:rsidR="007A713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وم بدون توجيهنا أو بتوجيه غيرنا،</w:t>
      </w:r>
      <w:r w:rsidR="00FB433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ويجتمعون ويتظاهرون ويهتفون ونحصد النتيجة..</w:t>
      </w:r>
    </w:p>
    <w:p w14:paraId="2CEEF027" w14:textId="4E8F1F02" w:rsidR="00E86C97" w:rsidRPr="004457D0" w:rsidRDefault="00E86C97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هل نترك الشباب بدون توجيه؟ ثم نعهد إل</w:t>
      </w:r>
      <w:r w:rsid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</w:t>
      </w:r>
      <w:r w:rsidR="005C371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لطات الأمنية بضبط الأمور: وتصطدم بالشبان ويصطدم الشبا</w:t>
      </w:r>
      <w:r w:rsidR="003A2B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بها!! ويبدو أنه</w:t>
      </w:r>
      <w:r w:rsidR="007A713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يوجد تنسيق بين جميع الأجهزة،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من المفروض أن تسير</w:t>
      </w:r>
      <w:r w:rsidR="002E5D6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كلها في </w:t>
      </w:r>
      <w:r w:rsidR="002E5D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تجاه واحد.</w:t>
      </w:r>
    </w:p>
    <w:p w14:paraId="657FDE7C" w14:textId="5F228B11" w:rsidR="00E86C97" w:rsidRPr="004457D0" w:rsidRDefault="00E86C97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7A713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يس المفروض فقط ال</w:t>
      </w:r>
      <w:r w:rsidR="002E5D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A713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هتمام بالشباب،</w:t>
      </w:r>
      <w:r w:rsidR="0000338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الأكثر العمل على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إعادة قادة من الشباب لهم فاعلية..</w:t>
      </w:r>
    </w:p>
    <w:p w14:paraId="75871E79" w14:textId="527C15A4" w:rsidR="004F494F" w:rsidRPr="004457D0" w:rsidRDefault="00E86C97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فكما يوجد لكل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مهنة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نقاب</w:t>
      </w:r>
      <w:r w:rsidR="004426B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اتها</w:t>
      </w:r>
      <w:r w:rsidR="004426B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0338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يوجد لكل هيئة قادتها،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ينبغي أن توجد قيادات </w:t>
      </w:r>
      <w:r w:rsidR="004426B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للشباب. ولكي توجد هذه</w:t>
      </w:r>
      <w:r w:rsidR="004426B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3031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426B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ينبغي أولًا إنشاء لجان للشباب تحت قيادة من الكبار، وتدريب أعضاء هذه اللجان حتى </w:t>
      </w:r>
      <w:r w:rsidR="004426B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يتول</w:t>
      </w:r>
      <w:r w:rsidR="004426B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أمرها من يقودها من بين أعضائها..</w:t>
      </w:r>
    </w:p>
    <w:p w14:paraId="5BA90995" w14:textId="77777777" w:rsidR="005C3713" w:rsidRPr="004457D0" w:rsidRDefault="0033031A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ويكون لكل هؤلاء فكر واحد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تجاه واحد يسع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كله لخدمة الشباب وح</w:t>
      </w:r>
      <w:r w:rsidR="005C371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ل مشاكله ولخدمة الوطن بوجه عام.</w:t>
      </w:r>
    </w:p>
    <w:p w14:paraId="2B68D5BB" w14:textId="77777777" w:rsidR="005C3713" w:rsidRPr="004457D0" w:rsidRDefault="0033031A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نتدرج الآن إل</w:t>
      </w:r>
      <w:r w:rsidRPr="004457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C3713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عمل مراكز الشباب:</w:t>
      </w:r>
    </w:p>
    <w:p w14:paraId="6FDC342F" w14:textId="433DDF1D" w:rsidR="005C3713" w:rsidRPr="004457D0" w:rsidRDefault="005C371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أولاً: هل توجد مراكز كافية ل</w:t>
      </w:r>
      <w:r w:rsidR="00137A0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ستيعاب هذا العدد الكبير من الشباب</w:t>
      </w:r>
      <w:r w:rsidR="00AE0460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="00AE0460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AE0460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AE0460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لها إ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مكانيات كافية لتشمل كل طاقات الشباب وأنشطته؟</w:t>
      </w:r>
    </w:p>
    <w:p w14:paraId="6DCAD353" w14:textId="77777777" w:rsidR="005C3713" w:rsidRPr="004457D0" w:rsidRDefault="005C371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وهل لها الدعم المالي الذي يساهم في حل ولو بعض مشكلات الشباب؟</w:t>
      </w:r>
    </w:p>
    <w:p w14:paraId="191A18DB" w14:textId="77777777" w:rsidR="005C3713" w:rsidRPr="004457D0" w:rsidRDefault="005C371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وهل أمام هذه المراكز خطة معينة عملية في النهوض بالشباب؟</w:t>
      </w:r>
    </w:p>
    <w:p w14:paraId="19384D39" w14:textId="3BDC5DCD" w:rsidR="005C3713" w:rsidRPr="004457D0" w:rsidRDefault="005C371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أمامها أولاً تجميع </w:t>
      </w:r>
      <w:r w:rsidR="005C637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الشباب</w:t>
      </w:r>
      <w:r w:rsidR="005C637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C637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تثقيف الشباب وتوجيهه</w:t>
      </w:r>
      <w:r w:rsidR="005C637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C637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أمكن </w:t>
      </w:r>
      <w:r w:rsidR="005C637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ستخ</w:t>
      </w:r>
      <w:r w:rsidR="005C637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 طاقات الشباب وتشغيله فيما </w:t>
      </w:r>
      <w:r w:rsidR="00A75A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C637A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د.</w:t>
      </w:r>
    </w:p>
    <w:p w14:paraId="1FF73802" w14:textId="77777777" w:rsidR="005C3713" w:rsidRPr="004457D0" w:rsidRDefault="005C371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نريد أن نسمع عن ندوات للشباب ذات فاعلية:</w:t>
      </w:r>
    </w:p>
    <w:p w14:paraId="6A2C7652" w14:textId="6F5C5D3B" w:rsidR="00BD7177" w:rsidRPr="004457D0" w:rsidRDefault="005C637A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ندوات عامة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قاعات كبيرة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يحضر فيها الآلاف من الشباب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C371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</w:t>
      </w:r>
      <w:r w:rsidR="00A75A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C371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شتراك في بحث موضوعات مُنتقاة تهمهم</w:t>
      </w:r>
      <w:r w:rsidR="009D12E5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وتهم الوطن كله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D12E5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يكونون فيها مجرد مستمعين،</w:t>
      </w:r>
      <w:r w:rsidR="009D12E5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يتكلمون أيض</w:t>
      </w:r>
      <w:r w:rsidR="00A75A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D12E5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 ويناقشون</w:t>
      </w:r>
      <w:r w:rsidR="009D12E5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D7177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ويخرجون بتوصيات نافعة قابلة للتنفيذ.</w:t>
      </w:r>
    </w:p>
    <w:p w14:paraId="46C42093" w14:textId="77777777" w:rsidR="00BD7177" w:rsidRPr="004457D0" w:rsidRDefault="00BD7177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ويشترك في هذه الندوا</w:t>
      </w:r>
      <w:r w:rsidR="00497E7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ت محاضرون لهم جاذبية عند الشباب</w:t>
      </w:r>
      <w:r w:rsidR="00497E7E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لهم توجيه وتأثير.</w:t>
      </w:r>
    </w:p>
    <w:p w14:paraId="6D2279BF" w14:textId="77777777" w:rsidR="00BD7177" w:rsidRPr="004457D0" w:rsidRDefault="00497E7E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ونريد أيض</w:t>
      </w:r>
      <w:r w:rsidRPr="004457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D7177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مناهج تثقيفية للشباب:</w:t>
      </w:r>
    </w:p>
    <w:p w14:paraId="5EA58620" w14:textId="77777777" w:rsidR="00613F7D" w:rsidRPr="004457D0" w:rsidRDefault="00BD7177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يجب أن تبدأ من المرحلة الدراسية وتشترك فيها </w:t>
      </w:r>
      <w:r w:rsidR="00677B4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بطريقة عملية وزارة التربية والتعليم ثم تكمِّل </w:t>
      </w:r>
      <w:r w:rsidR="00497E7E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="00677B4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وزارة الشباب وفي هذه المناهج يعرف الشباب حقوقهم وواجباتهم وت</w:t>
      </w:r>
      <w:r w:rsidR="00497E7E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677B4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غرس فيهم مبادئ</w:t>
      </w:r>
      <w:r w:rsidR="00497E7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وقيَم يتصرفون بها داخل المجتمع</w:t>
      </w:r>
      <w:r w:rsidR="00497E7E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77B4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ويدرسون</w:t>
      </w:r>
      <w:r w:rsidR="00497E7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</w:t>
      </w:r>
      <w:r w:rsidR="00497E7E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97E7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E5C8A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يحتاج إليه وطنهم منهم </w:t>
      </w:r>
      <w:r w:rsidR="003D16E4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بأسلوب حكيم غير مندفع.</w:t>
      </w:r>
    </w:p>
    <w:p w14:paraId="0F176FA4" w14:textId="188F7CFB" w:rsidR="00613F7D" w:rsidRPr="004457D0" w:rsidRDefault="00481F79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والشباب يحتاج أيض</w:t>
      </w:r>
      <w:r w:rsidRPr="004457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13F7D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إل</w:t>
      </w:r>
      <w:r w:rsidR="004457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613F7D"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مجالات لتشغيله..</w:t>
      </w:r>
    </w:p>
    <w:p w14:paraId="11229D47" w14:textId="72D1EBB0" w:rsidR="00613F7D" w:rsidRPr="004457D0" w:rsidRDefault="00481F79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من المجالات الناجحة المفيدة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فِرق الكشافة والجوالة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13F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تتصف به هذه الفِر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49219C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ق من صفات نبيلة</w:t>
      </w:r>
      <w:r w:rsidR="0049219C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13F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تقوم به من خدمات متعددة.. هناك مَن يشتركون في فِر</w:t>
      </w:r>
      <w:r w:rsidR="0049219C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49219C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ق الصليب الأحمر</w:t>
      </w:r>
      <w:r w:rsidR="005A15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والهلال الأحمر</w:t>
      </w:r>
      <w:r w:rsid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9219C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أنواع أخر</w:t>
      </w:r>
      <w:r w:rsidR="0049219C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13F7D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فِرق الإنقاذ المتعددة.</w:t>
      </w:r>
    </w:p>
    <w:p w14:paraId="77F87732" w14:textId="38C59350" w:rsidR="00613F7D" w:rsidRPr="004457D0" w:rsidRDefault="00613F7D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وبعض المحافظين قاموا بتشغيل الشباب أثناء العطلة الصيفية في ال</w:t>
      </w:r>
      <w:r w:rsidR="005A15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هتمام بنظافة المدينة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ال</w:t>
      </w:r>
      <w:r w:rsidR="005A15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شتراك في حفظ 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نضباط حركة المرور.. وكانو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 يعطونهم مقابل ذلك أجر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 رمزي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المهم أنهم شغلوا طاقاتهم والبعض شغلهم في حماية </w:t>
      </w:r>
      <w:r w:rsidR="009E4F51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بعض المنشآت بعد تدريبهم عل</w:t>
      </w:r>
      <w:r w:rsid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9E4F51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ويمكن تشغيل الشباب في العمل ال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جتماعي أيض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E4F51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وهناك أساليب 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كثيرة يمكن 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بتكارها لينشغل بها الشباب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E4F51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19C2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فنحميه من الفراغ الذي يدمر نفسه</w:t>
      </w:r>
      <w:r w:rsidR="007419C2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E4F51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ويدمر به غيره.</w:t>
      </w:r>
    </w:p>
    <w:p w14:paraId="1201A12B" w14:textId="6B7C9FA7" w:rsidR="009E4F51" w:rsidRPr="004457D0" w:rsidRDefault="009E4F51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والأكثر أهمية هو فكر الشباب وتوجهاته..</w:t>
      </w:r>
    </w:p>
    <w:p w14:paraId="6390A697" w14:textId="746E7795" w:rsidR="009E4F51" w:rsidRPr="004457D0" w:rsidRDefault="009E4F51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وهذا ما ينبغي أن ت</w:t>
      </w:r>
      <w:r w:rsidR="0038462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487A2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عن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مراكز الشباب وكل الهيئات المهتمة بالشباب بحيث يكون فكر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8462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صالح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7A2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ا بناءً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7A2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يبعد عن ال</w:t>
      </w:r>
      <w:r w:rsidR="004300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87A2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نحراف وعن ال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8462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نفعال الطائش</w:t>
      </w:r>
      <w:r w:rsidR="00487A23"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7A2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يخضع لأي توجيه رد</w:t>
      </w:r>
      <w:r w:rsid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38462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F53E2FF" w14:textId="77777777" w:rsidR="0038462E" w:rsidRPr="004457D0" w:rsidRDefault="00487A23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>وهذا موضوع طويل</w:t>
      </w:r>
      <w:r w:rsidRPr="004457D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8462E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أظن أن هذا المقال يتسع له.</w:t>
      </w:r>
    </w:p>
    <w:p w14:paraId="103818F2" w14:textId="77777777" w:rsidR="001B2933" w:rsidRPr="004457D0" w:rsidRDefault="006C22B9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         </w:t>
      </w:r>
      <w:r w:rsidR="005C371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F494F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1B2933" w:rsidRPr="004457D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321BA41" w14:textId="77777777" w:rsidR="004D54D6" w:rsidRPr="004457D0" w:rsidRDefault="004D54D6" w:rsidP="002044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4D54D6" w:rsidRPr="004457D0" w:rsidSect="00057F9C">
      <w:headerReference w:type="default" r:id="rId7"/>
      <w:pgSz w:w="12240" w:h="15840"/>
      <w:pgMar w:top="1440" w:right="1041" w:bottom="144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7F90" w14:textId="77777777" w:rsidR="008A411F" w:rsidRDefault="008A411F" w:rsidP="008A411F">
      <w:pPr>
        <w:spacing w:after="0" w:line="240" w:lineRule="auto"/>
      </w:pPr>
      <w:r>
        <w:separator/>
      </w:r>
    </w:p>
  </w:endnote>
  <w:endnote w:type="continuationSeparator" w:id="0">
    <w:p w14:paraId="3BBA688D" w14:textId="77777777" w:rsidR="008A411F" w:rsidRDefault="008A411F" w:rsidP="008A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8D01" w14:textId="77777777" w:rsidR="008A411F" w:rsidRDefault="008A411F" w:rsidP="008A411F">
      <w:pPr>
        <w:bidi/>
        <w:spacing w:after="0" w:line="240" w:lineRule="auto"/>
      </w:pPr>
      <w:r>
        <w:separator/>
      </w:r>
    </w:p>
  </w:footnote>
  <w:footnote w:type="continuationSeparator" w:id="0">
    <w:p w14:paraId="6B196487" w14:textId="77777777" w:rsidR="008A411F" w:rsidRDefault="008A411F" w:rsidP="008A411F">
      <w:pPr>
        <w:spacing w:after="0" w:line="240" w:lineRule="auto"/>
      </w:pPr>
      <w:r>
        <w:continuationSeparator/>
      </w:r>
    </w:p>
  </w:footnote>
  <w:footnote w:id="1">
    <w:p w14:paraId="4CD8D138" w14:textId="7CC985E1" w:rsidR="008A411F" w:rsidRPr="008A411F" w:rsidRDefault="008A411F" w:rsidP="008A411F">
      <w:pPr>
        <w:bidi/>
        <w:spacing w:after="0" w:line="240" w:lineRule="auto"/>
        <w:jc w:val="lowKashida"/>
        <w:rPr>
          <w:rFonts w:ascii="Simplified Arabic" w:hAnsi="Simplified Arabic" w:cs="Simplified Arabic"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8A411F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8A411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A411F">
        <w:rPr>
          <w:rFonts w:ascii="Simplified Arabic" w:hAnsi="Simplified Arabic" w:cs="Simplified Arabic" w:hint="cs"/>
          <w:rtl/>
          <w:lang w:bidi="ar-EG"/>
        </w:rPr>
        <w:t xml:space="preserve"> الثالث "ومرة أخرى رعاية الشباب"، نُشر بجريدة أخبار اليوم</w:t>
      </w:r>
      <w:r w:rsidRPr="008A411F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 xml:space="preserve">29 أبريل </w:t>
      </w:r>
      <w:r w:rsidRPr="008A411F">
        <w:rPr>
          <w:rFonts w:ascii="Simplified Arabic" w:hAnsi="Simplified Arabic" w:cs="Simplified Arabic"/>
          <w:rtl/>
          <w:lang w:bidi="ar-EG"/>
        </w:rPr>
        <w:t>2006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7324" w14:textId="56BFA056" w:rsidR="00057F9C" w:rsidRDefault="00057F9C" w:rsidP="00057F9C">
    <w:pPr>
      <w:pStyle w:val="Header"/>
      <w:bidi/>
    </w:pPr>
    <w:r>
      <w:rPr>
        <w:noProof/>
      </w:rPr>
      <w:drawing>
        <wp:inline distT="0" distB="0" distL="0" distR="0" wp14:anchorId="1076E554" wp14:editId="3C487213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86B"/>
    <w:rsid w:val="0000338F"/>
    <w:rsid w:val="00005371"/>
    <w:rsid w:val="00057F9C"/>
    <w:rsid w:val="000928C6"/>
    <w:rsid w:val="000C72E0"/>
    <w:rsid w:val="00115EEF"/>
    <w:rsid w:val="001274F4"/>
    <w:rsid w:val="00137A02"/>
    <w:rsid w:val="00143A5A"/>
    <w:rsid w:val="001B2933"/>
    <w:rsid w:val="001C1BBF"/>
    <w:rsid w:val="001C641C"/>
    <w:rsid w:val="002044E0"/>
    <w:rsid w:val="002946C8"/>
    <w:rsid w:val="002E5D66"/>
    <w:rsid w:val="0032397D"/>
    <w:rsid w:val="0033031A"/>
    <w:rsid w:val="0038462E"/>
    <w:rsid w:val="003A2B32"/>
    <w:rsid w:val="003D16E4"/>
    <w:rsid w:val="0043008D"/>
    <w:rsid w:val="004426BA"/>
    <w:rsid w:val="004457D0"/>
    <w:rsid w:val="00481F79"/>
    <w:rsid w:val="00487A23"/>
    <w:rsid w:val="0049219C"/>
    <w:rsid w:val="00497E7E"/>
    <w:rsid w:val="004B4324"/>
    <w:rsid w:val="004D54D6"/>
    <w:rsid w:val="004F494F"/>
    <w:rsid w:val="0056086B"/>
    <w:rsid w:val="00572DAB"/>
    <w:rsid w:val="00574DC2"/>
    <w:rsid w:val="005A1503"/>
    <w:rsid w:val="005C3713"/>
    <w:rsid w:val="005C637A"/>
    <w:rsid w:val="00613F7D"/>
    <w:rsid w:val="00677B4D"/>
    <w:rsid w:val="006C22B9"/>
    <w:rsid w:val="00727830"/>
    <w:rsid w:val="007419C2"/>
    <w:rsid w:val="007520E6"/>
    <w:rsid w:val="007A7134"/>
    <w:rsid w:val="007B1D03"/>
    <w:rsid w:val="00833C0D"/>
    <w:rsid w:val="008A411F"/>
    <w:rsid w:val="008B05F0"/>
    <w:rsid w:val="009316CF"/>
    <w:rsid w:val="009D12E5"/>
    <w:rsid w:val="009E4F51"/>
    <w:rsid w:val="00A75AFA"/>
    <w:rsid w:val="00AB6000"/>
    <w:rsid w:val="00AE0460"/>
    <w:rsid w:val="00AE5C8A"/>
    <w:rsid w:val="00B00AA2"/>
    <w:rsid w:val="00B47928"/>
    <w:rsid w:val="00BD45C7"/>
    <w:rsid w:val="00BD7177"/>
    <w:rsid w:val="00C352D2"/>
    <w:rsid w:val="00CB217E"/>
    <w:rsid w:val="00CF241E"/>
    <w:rsid w:val="00DC2144"/>
    <w:rsid w:val="00E86C97"/>
    <w:rsid w:val="00E979C3"/>
    <w:rsid w:val="00F9528D"/>
    <w:rsid w:val="00FB4337"/>
    <w:rsid w:val="00FB7C01"/>
    <w:rsid w:val="00FD0F11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21089"/>
  <w15:docId w15:val="{023498F7-3D2D-4610-9DEB-00DAE1CD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A41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1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1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9C"/>
  </w:style>
  <w:style w:type="paragraph" w:styleId="Footer">
    <w:name w:val="footer"/>
    <w:basedOn w:val="Normal"/>
    <w:link w:val="FooterChar"/>
    <w:uiPriority w:val="99"/>
    <w:unhideWhenUsed/>
    <w:rsid w:val="00057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291B-C98C-41E0-9E46-E0ED38E0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</dc:creator>
  <cp:keywords/>
  <dc:description/>
  <cp:lastModifiedBy>tk</cp:lastModifiedBy>
  <cp:revision>22</cp:revision>
  <dcterms:created xsi:type="dcterms:W3CDTF">2015-07-16T15:10:00Z</dcterms:created>
  <dcterms:modified xsi:type="dcterms:W3CDTF">2026-05-08T12:15:00Z</dcterms:modified>
</cp:coreProperties>
</file>