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7A11" w14:textId="411B8477" w:rsidR="00286085" w:rsidRPr="002B4DDB" w:rsidRDefault="00286085" w:rsidP="005B650B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bookmarkStart w:id="0" w:name="_Hlk216260189"/>
      <w:r w:rsidRPr="002B4DDB">
        <w:rPr>
          <w:rFonts w:ascii="Simplified Arabic" w:hAnsi="Simplified Arabic" w:cs="Simplified Arabic"/>
          <w:b/>
          <w:bCs/>
          <w:sz w:val="36"/>
          <w:szCs w:val="36"/>
          <w:rtl/>
        </w:rPr>
        <w:t>التعب في الخدمة</w:t>
      </w:r>
      <w:r w:rsidR="00541AD7" w:rsidRPr="002B4DDB">
        <w:rPr>
          <w:rFonts w:ascii="Simplified Arabic" w:hAnsi="Simplified Arabic" w:cs="Simplified Arabic"/>
          <w:b/>
          <w:bCs/>
          <w:sz w:val="36"/>
          <w:szCs w:val="36"/>
          <w:vertAlign w:val="superscript"/>
          <w:rtl/>
        </w:rPr>
        <w:footnoteReference w:id="1"/>
      </w:r>
    </w:p>
    <w:p w14:paraId="204A4B62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أمام الكاهن في عمله الرعوي واحد من أمرين: </w:t>
      </w:r>
    </w:p>
    <w:p w14:paraId="5D3AC18C" w14:textId="3574F3AC" w:rsidR="00B1502B" w:rsidRPr="005B650B" w:rsidRDefault="00E173EF" w:rsidP="005B650B">
      <w:pPr>
        <w:pStyle w:val="ListParagraph"/>
        <w:numPr>
          <w:ilvl w:val="0"/>
          <w:numId w:val="2"/>
        </w:numPr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B1502B"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ما أن يتعب الكاهن لكي يستريح الناس. </w:t>
      </w:r>
    </w:p>
    <w:p w14:paraId="321FF49F" w14:textId="2B883BEA" w:rsidR="00B1502B" w:rsidRPr="005B650B" w:rsidRDefault="00B1502B" w:rsidP="005B650B">
      <w:pPr>
        <w:pStyle w:val="ListParagraph"/>
        <w:numPr>
          <w:ilvl w:val="0"/>
          <w:numId w:val="2"/>
        </w:numPr>
        <w:ind w:left="-1" w:firstLine="0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وإما أن يستريح هو، ويتعب الناس.</w:t>
      </w:r>
    </w:p>
    <w:p w14:paraId="0EF84CA9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>وواجب الكاهن أ</w:t>
      </w:r>
      <w:r w:rsidR="00F7294C" w:rsidRPr="00E46C99">
        <w:rPr>
          <w:rFonts w:ascii="Simplified Arabic" w:hAnsi="Simplified Arabic" w:cs="Simplified Arabic"/>
          <w:sz w:val="28"/>
          <w:szCs w:val="28"/>
          <w:rtl/>
        </w:rPr>
        <w:t>ن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 يتعب لأجل شعبه الذين ائتمنه الله عليهم، ومن يديه يطلب دمهم</w:t>
      </w:r>
      <w:r w:rsidR="00E173EF" w:rsidRPr="00E46C9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(حز33: 8).</w:t>
      </w:r>
    </w:p>
    <w:p w14:paraId="66A19B27" w14:textId="77777777" w:rsidR="00B1502B" w:rsidRPr="005B650B" w:rsidRDefault="00B1502B" w:rsidP="005B650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وبقدر ما يتعب الكاهن، بقدر ما ينال مكافأته...</w:t>
      </w:r>
    </w:p>
    <w:p w14:paraId="60CA0401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>وقد قال القديس بولس الرسول في ذلك عن الخدمة: "</w:t>
      </w:r>
      <w:r w:rsidR="00ED0087" w:rsidRPr="00E46C99">
        <w:rPr>
          <w:rFonts w:ascii="Simplified Arabic" w:hAnsi="Simplified Arabic" w:cs="Simplified Arabic"/>
          <w:sz w:val="28"/>
          <w:szCs w:val="28"/>
          <w:rtl/>
        </w:rPr>
        <w:t>كُلَّ وَاحِدٍ سَيَأْخُذُ أُجْرَتَهُ بِحَسَبِ تَعَبِهِ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" (1كو3: 8). </w:t>
      </w:r>
    </w:p>
    <w:p w14:paraId="4108763A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>والتعب الذي أمام الكاهن هو:</w:t>
      </w:r>
    </w:p>
    <w:p w14:paraId="7CAC5D11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تعب في افتقاد الشعب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، أسرة </w:t>
      </w:r>
      <w:proofErr w:type="spellStart"/>
      <w:r w:rsidRPr="00E46C99">
        <w:rPr>
          <w:rFonts w:ascii="Simplified Arabic" w:hAnsi="Simplified Arabic" w:cs="Simplified Arabic"/>
          <w:sz w:val="28"/>
          <w:szCs w:val="28"/>
          <w:rtl/>
        </w:rPr>
        <w:t>أسرة</w:t>
      </w:r>
      <w:proofErr w:type="spellEnd"/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 وفردًا</w:t>
      </w:r>
      <w:r w:rsidR="00ED173F" w:rsidRPr="00E46C99">
        <w:rPr>
          <w:rFonts w:ascii="Simplified Arabic" w:hAnsi="Simplified Arabic" w:cs="Simplified Arabic"/>
          <w:sz w:val="28"/>
          <w:szCs w:val="28"/>
          <w:rtl/>
        </w:rPr>
        <w:t xml:space="preserve"> فردًا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، افتقاد روحيًا رعويًا، ويتعرف فيه على حياتهم الروحية ويرشدهم ويتعرف ف</w:t>
      </w:r>
      <w:r w:rsidR="00ED173F" w:rsidRPr="00E46C99">
        <w:rPr>
          <w:rFonts w:ascii="Simplified Arabic" w:hAnsi="Simplified Arabic" w:cs="Simplified Arabic"/>
          <w:sz w:val="28"/>
          <w:szCs w:val="28"/>
          <w:rtl/>
        </w:rPr>
        <w:t>ي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 هذا الافتقاد على مشاكلهم ويحلها. </w:t>
      </w:r>
    </w:p>
    <w:p w14:paraId="7B7B58BF" w14:textId="77777777" w:rsidR="00B1502B" w:rsidRPr="005B650B" w:rsidRDefault="00B1502B" w:rsidP="005B650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وكذلك هناك تعب في الكرازة والتعليم: </w:t>
      </w:r>
    </w:p>
    <w:p w14:paraId="46089617" w14:textId="553D54DF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>وفي ذلك قال الرسول: "</w:t>
      </w:r>
      <w:r w:rsidR="00ED0087" w:rsidRPr="00E46C99">
        <w:rPr>
          <w:rFonts w:ascii="Simplified Arabic" w:hAnsi="Simplified Arabic" w:cs="Simplified Arabic"/>
          <w:sz w:val="28"/>
          <w:szCs w:val="28"/>
          <w:rtl/>
        </w:rPr>
        <w:t>أَمَّا الشُّيُوخُ (الكهنة) الْمُدَبِّرُونَ حَسَنًا فَلْيُحْسَبُوا أهْلًا لِكَرَامَةٍ مُضَاعَفَةٍ، وَلاَ سِيَّمَا الَّذِينَ يَتْعَبُونَ فِي الْكَلِمَةِ وَالتَّعْلِيمِ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" (1تي5: 17). </w:t>
      </w:r>
    </w:p>
    <w:p w14:paraId="5272D030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وهناك تعب في احتمال الشعب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، وبخاصة الذين يكونون في مستوي روحي ضعيف، وقد يشتدون مع الأب الكاهن، وقد ينتقدونه، ومع ذلك ينتظرون منه القدوة الطيبة في سع</w:t>
      </w:r>
      <w:r w:rsidR="00F8655D" w:rsidRPr="00E46C99">
        <w:rPr>
          <w:rFonts w:ascii="Simplified Arabic" w:hAnsi="Simplified Arabic" w:cs="Simplified Arabic"/>
          <w:sz w:val="28"/>
          <w:szCs w:val="28"/>
          <w:rtl/>
        </w:rPr>
        <w:t>ة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 الصدر والاحتمال والجواب اللين الذي يصرف الغضب. </w:t>
      </w:r>
    </w:p>
    <w:p w14:paraId="19A9A77E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>وعلى الكاهن أن يتعب أيضًا في أنشطة الكنيسة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1C8B4F63" w14:textId="74CA6ACB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في كل مشروعاتها، وفي كل ما يلزم لراحة أبنائها بكافة مستوياتهم الروحية والاجتماعية، </w:t>
      </w:r>
      <w:r w:rsidR="00F8655D" w:rsidRPr="00E46C99">
        <w:rPr>
          <w:rFonts w:ascii="Simplified Arabic" w:hAnsi="Simplified Arabic" w:cs="Simplified Arabic"/>
          <w:sz w:val="28"/>
          <w:szCs w:val="28"/>
          <w:rtl/>
        </w:rPr>
        <w:t>و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لكل مراحل السن: يهتم بالشباب والأطفال والعمال والنساء والمحتاجين والمغتربين والمع</w:t>
      </w:r>
      <w:r w:rsidR="00F8655D" w:rsidRPr="00E46C99">
        <w:rPr>
          <w:rFonts w:ascii="Simplified Arabic" w:hAnsi="Simplified Arabic" w:cs="Simplified Arabic"/>
          <w:sz w:val="28"/>
          <w:szCs w:val="28"/>
          <w:rtl/>
        </w:rPr>
        <w:t>و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قين. ويكفل لكل واحد من هؤلاء ما يريحه، بحيث لا يضيع الفرد في زحام المجموع. </w:t>
      </w:r>
    </w:p>
    <w:p w14:paraId="27714ECD" w14:textId="69F7E8D7" w:rsidR="00B1502B" w:rsidRPr="005B650B" w:rsidRDefault="00B1502B" w:rsidP="005B650B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B650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وعليه أن يتعب في إيجاد وقت لاعترافات الشعب: </w:t>
      </w:r>
    </w:p>
    <w:p w14:paraId="40E8CD0A" w14:textId="77777777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lastRenderedPageBreak/>
        <w:t>وربما يكون المعترفون بالم</w:t>
      </w:r>
      <w:r w:rsidR="00F8655D" w:rsidRPr="00E46C99">
        <w:rPr>
          <w:rFonts w:ascii="Simplified Arabic" w:hAnsi="Simplified Arabic" w:cs="Simplified Arabic"/>
          <w:sz w:val="28"/>
          <w:szCs w:val="28"/>
          <w:rtl/>
        </w:rPr>
        <w:t>ئا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>ت أو بالآلاف. ولا بد أن يستمع إليهم جميعًا، شاعرًا أنه إذ</w:t>
      </w:r>
      <w:r w:rsidR="00F8655D" w:rsidRPr="00E46C99">
        <w:rPr>
          <w:rFonts w:ascii="Simplified Arabic" w:hAnsi="Simplified Arabic" w:cs="Simplified Arabic"/>
          <w:sz w:val="28"/>
          <w:szCs w:val="28"/>
          <w:rtl/>
        </w:rPr>
        <w:t>ا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 قصر، ربما يهلك واحد منهم، أو تفوت الفرصة في حل مشكلته أو جذبه إلى التوبة.</w:t>
      </w:r>
    </w:p>
    <w:p w14:paraId="3E0EC5CF" w14:textId="6DD368E5" w:rsidR="00B1502B" w:rsidRPr="00E46C99" w:rsidRDefault="00B1502B" w:rsidP="005B650B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>وقد قال الرسول: "</w:t>
      </w:r>
      <w:r w:rsidR="00ED0087" w:rsidRPr="00E46C99">
        <w:rPr>
          <w:rFonts w:ascii="Simplified Arabic" w:hAnsi="Simplified Arabic" w:cs="Simplified Arabic"/>
          <w:sz w:val="28"/>
          <w:szCs w:val="28"/>
          <w:rtl/>
        </w:rPr>
        <w:t xml:space="preserve">أَطِيعُوا مُرْشِدِيكُمْ وَاخْضَعُوا، </w:t>
      </w:r>
      <w:r w:rsidR="00ED0087" w:rsidRPr="005A2829">
        <w:rPr>
          <w:rFonts w:ascii="Simplified Arabic" w:hAnsi="Simplified Arabic" w:cs="Simplified Arabic"/>
          <w:b/>
          <w:bCs/>
          <w:sz w:val="28"/>
          <w:szCs w:val="28"/>
          <w:rtl/>
        </w:rPr>
        <w:t>لأَنَّهُمْ يَسْهَرُونَ لأَجْلِ نُفُوسِكُمْ كَأَنَّهُمْ سَوْفَ يُعْطُونَ حِسَابًا، لِكَيْ يَفْعَلُوا ذَلِكَ بِفَرَحٍ، لاَ آنِّينَ...</w:t>
      </w:r>
      <w:r w:rsidRPr="005A282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 </w:t>
      </w: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(عب13: 17). </w:t>
      </w:r>
    </w:p>
    <w:p w14:paraId="612B1324" w14:textId="6C65741A" w:rsidR="00152A6C" w:rsidRPr="00E46C99" w:rsidRDefault="00152A6C" w:rsidP="005B650B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E46C99">
        <w:rPr>
          <w:rFonts w:ascii="Simplified Arabic" w:hAnsi="Simplified Arabic" w:cs="Simplified Arabic"/>
          <w:sz w:val="28"/>
          <w:szCs w:val="28"/>
          <w:rtl/>
        </w:rPr>
        <w:t xml:space="preserve">ما أكثر تعب الكاهن. ولكنه تعب فيه لذة، لأجل الملكوت. وثمرته مفرحة تنسي الكاهن كل تعبه. </w:t>
      </w:r>
    </w:p>
    <w:p w14:paraId="5D9AD3A7" w14:textId="0A89CFA3" w:rsidR="00E46C99" w:rsidRPr="00E46C99" w:rsidRDefault="00E46C99" w:rsidP="005B650B">
      <w:pPr>
        <w:jc w:val="both"/>
        <w:rPr>
          <w:rFonts w:ascii="Simplified Arabic" w:hAnsi="Simplified Arabic" w:cs="Simplified Arabic"/>
          <w:sz w:val="28"/>
          <w:szCs w:val="28"/>
        </w:rPr>
      </w:pPr>
    </w:p>
    <w:p w14:paraId="63EF4DB2" w14:textId="77777777" w:rsidR="00E46C99" w:rsidRPr="00E46C99" w:rsidRDefault="00E46C99" w:rsidP="005B650B">
      <w:pPr>
        <w:jc w:val="both"/>
        <w:rPr>
          <w:rFonts w:ascii="Simplified Arabic" w:hAnsi="Simplified Arabic" w:cs="Simplified Arabic"/>
          <w:sz w:val="28"/>
          <w:szCs w:val="28"/>
        </w:rPr>
      </w:pPr>
    </w:p>
    <w:bookmarkEnd w:id="0"/>
    <w:sectPr w:rsidR="00E46C99" w:rsidRPr="00E46C99" w:rsidSect="002B4DDB">
      <w:headerReference w:type="default" r:id="rId8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1CAF0" w14:textId="77777777" w:rsidR="00541AD7" w:rsidRDefault="00541AD7" w:rsidP="00541AD7">
      <w:pPr>
        <w:spacing w:after="0" w:line="240" w:lineRule="auto"/>
      </w:pPr>
      <w:r>
        <w:separator/>
      </w:r>
    </w:p>
  </w:endnote>
  <w:endnote w:type="continuationSeparator" w:id="0">
    <w:p w14:paraId="463C6F52" w14:textId="77777777" w:rsidR="00541AD7" w:rsidRDefault="00541AD7" w:rsidP="0054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7C8C" w14:textId="77777777" w:rsidR="00541AD7" w:rsidRDefault="00541AD7" w:rsidP="00541AD7">
      <w:pPr>
        <w:spacing w:after="0" w:line="240" w:lineRule="auto"/>
      </w:pPr>
      <w:r>
        <w:separator/>
      </w:r>
    </w:p>
  </w:footnote>
  <w:footnote w:type="continuationSeparator" w:id="0">
    <w:p w14:paraId="2F96E480" w14:textId="77777777" w:rsidR="00541AD7" w:rsidRDefault="00541AD7" w:rsidP="00541AD7">
      <w:pPr>
        <w:spacing w:after="0" w:line="240" w:lineRule="auto"/>
      </w:pPr>
      <w:r>
        <w:continuationSeparator/>
      </w:r>
    </w:p>
  </w:footnote>
  <w:footnote w:id="1">
    <w:p w14:paraId="57B59D73" w14:textId="2D20AFBF" w:rsidR="00541AD7" w:rsidRPr="00541AD7" w:rsidRDefault="00541AD7" w:rsidP="00541AD7">
      <w:pPr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41AD7">
        <w:rPr>
          <w:rFonts w:ascii="Simplified Arabic" w:hAnsi="Simplified Arabic" w:cs="Simplified Arabic"/>
          <w:rtl/>
          <w:lang w:bidi="ar-EG"/>
        </w:rPr>
        <w:t>مقالة</w:t>
      </w:r>
      <w:r w:rsidR="005A2829">
        <w:rPr>
          <w:rFonts w:ascii="Simplified Arabic" w:hAnsi="Simplified Arabic" w:cs="Simplified Arabic"/>
          <w:lang w:bidi="ar-EG"/>
        </w:rPr>
        <w:t xml:space="preserve"> </w:t>
      </w:r>
      <w:r w:rsidR="005A2829">
        <w:rPr>
          <w:rFonts w:ascii="Simplified Arabic" w:hAnsi="Simplified Arabic" w:cs="Simplified Arabic" w:hint="cs"/>
          <w:rtl/>
          <w:lang w:bidi="ar-EG"/>
        </w:rPr>
        <w:t xml:space="preserve">لقداسة البابا </w:t>
      </w:r>
      <w:proofErr w:type="spellStart"/>
      <w:r w:rsidR="005A282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="005A2829"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541AD7">
        <w:rPr>
          <w:rFonts w:ascii="Simplified Arabic" w:hAnsi="Simplified Arabic" w:cs="Simplified Arabic"/>
          <w:rtl/>
          <w:lang w:bidi="ar-EG"/>
        </w:rPr>
        <w:t>: صفحة الآباء الكهنة - التعب في الخدمة، مجلة الكرازة 9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541AD7">
        <w:rPr>
          <w:rFonts w:ascii="Simplified Arabic" w:hAnsi="Simplified Arabic" w:cs="Simplified Arabic"/>
          <w:rtl/>
          <w:lang w:bidi="ar-EG"/>
        </w:rPr>
        <w:t>/12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541AD7">
        <w:rPr>
          <w:rFonts w:ascii="Simplified Arabic" w:hAnsi="Simplified Arabic" w:cs="Simplified Arabic"/>
          <w:rtl/>
          <w:lang w:bidi="ar-EG"/>
        </w:rPr>
        <w:t>/1988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3B00" w14:textId="63A6DBFF" w:rsidR="00A86559" w:rsidRDefault="00A86559">
    <w:pPr>
      <w:pStyle w:val="Header"/>
    </w:pPr>
    <w:r>
      <w:rPr>
        <w:noProof/>
      </w:rPr>
      <w:drawing>
        <wp:inline distT="0" distB="0" distL="0" distR="0" wp14:anchorId="1352BC07" wp14:editId="68040BB8">
          <wp:extent cx="691515" cy="752475"/>
          <wp:effectExtent l="0" t="0" r="0" b="9525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44C"/>
    <w:multiLevelType w:val="hybridMultilevel"/>
    <w:tmpl w:val="78E20D50"/>
    <w:lvl w:ilvl="0" w:tplc="D2EE754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44F5D"/>
    <w:multiLevelType w:val="hybridMultilevel"/>
    <w:tmpl w:val="AFA01DC8"/>
    <w:lvl w:ilvl="0" w:tplc="5AACD4BC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4AE"/>
    <w:rsid w:val="00063F2A"/>
    <w:rsid w:val="00152A6C"/>
    <w:rsid w:val="0015773C"/>
    <w:rsid w:val="00286085"/>
    <w:rsid w:val="002B4DDB"/>
    <w:rsid w:val="003C6AA7"/>
    <w:rsid w:val="004917D6"/>
    <w:rsid w:val="00541AD7"/>
    <w:rsid w:val="005A2829"/>
    <w:rsid w:val="005B650B"/>
    <w:rsid w:val="007141EB"/>
    <w:rsid w:val="007144AE"/>
    <w:rsid w:val="00824281"/>
    <w:rsid w:val="00A86559"/>
    <w:rsid w:val="00B1502B"/>
    <w:rsid w:val="00B4079F"/>
    <w:rsid w:val="00B421A5"/>
    <w:rsid w:val="00C84503"/>
    <w:rsid w:val="00E173EF"/>
    <w:rsid w:val="00E3753C"/>
    <w:rsid w:val="00E46C99"/>
    <w:rsid w:val="00ED0087"/>
    <w:rsid w:val="00ED173F"/>
    <w:rsid w:val="00F7294C"/>
    <w:rsid w:val="00F8655D"/>
    <w:rsid w:val="00FC3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EA51F"/>
  <w15:docId w15:val="{120AF14D-8E1E-4546-A6C7-30496CC2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0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1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AD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59"/>
  </w:style>
  <w:style w:type="paragraph" w:styleId="Footer">
    <w:name w:val="footer"/>
    <w:basedOn w:val="Normal"/>
    <w:link w:val="FooterChar"/>
    <w:uiPriority w:val="99"/>
    <w:unhideWhenUsed/>
    <w:rsid w:val="00A8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3804C-96B3-47A9-A845-313EC72C0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11</cp:revision>
  <dcterms:created xsi:type="dcterms:W3CDTF">2017-12-20T09:32:00Z</dcterms:created>
  <dcterms:modified xsi:type="dcterms:W3CDTF">2025-12-10T10:01:00Z</dcterms:modified>
</cp:coreProperties>
</file>