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3964E" w14:textId="0BBC42B1" w:rsidR="00975C37" w:rsidRPr="00D711D8" w:rsidRDefault="00975C37" w:rsidP="008836D0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D711D8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الكاهن.. والتعليم</w:t>
      </w:r>
      <w:r w:rsidR="00D711D8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7A684BB0" w14:textId="77777777" w:rsidR="00E37F75" w:rsidRPr="00A13F14" w:rsidRDefault="00E37F75" w:rsidP="008836D0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الكاهن أصل</w:t>
      </w:r>
      <w:r w:rsidR="00391F21"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 رتبته هي التعليم، كما تقول </w:t>
      </w:r>
      <w:proofErr w:type="spellStart"/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الدسقولية</w:t>
      </w:r>
      <w:proofErr w:type="spellEnd"/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</w:p>
    <w:p w14:paraId="0E2C940E" w14:textId="77777777" w:rsidR="00E37F75" w:rsidRPr="00A13F14" w:rsidRDefault="00E37F75" w:rsidP="008836D0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والمفروض أن العلماني لا يقوم بالتعليم في وجود رتب الكهنوت إنما نشأت وظيف</w:t>
      </w:r>
      <w:r w:rsidR="00391F21"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الواعظ، حينما ضعف الكهنة في التعليم. </w:t>
      </w:r>
    </w:p>
    <w:p w14:paraId="5F388CF7" w14:textId="2BB01062" w:rsidR="00E37F75" w:rsidRPr="00A13F14" w:rsidRDefault="00E37F75" w:rsidP="008836D0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ولا نريد هنا أن نتحدث عن أهمي</w:t>
      </w:r>
      <w:r w:rsidR="00391F21"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التعليم في الكنيسة، وعن مشاهير الكهنة الق</w:t>
      </w:r>
      <w:r w:rsidR="00ED300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دام</w:t>
      </w:r>
      <w:r w:rsidR="00391F21"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أمثال القديس يوحنا ذهبي الفم، حينما كان كاهنًا </w:t>
      </w:r>
      <w:r w:rsidR="00C5168A"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</w:t>
      </w:r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نطاكية، قبل أن يصير بطريركًا</w:t>
      </w:r>
      <w:r w:rsidR="00C5168A"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</w:p>
    <w:p w14:paraId="1784BC32" w14:textId="77777777" w:rsidR="00E37F75" w:rsidRPr="00A13F14" w:rsidRDefault="00E37F75" w:rsidP="008836D0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13F1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إنما سنشرح الموضوع حالي</w:t>
      </w:r>
      <w:r w:rsidR="00C5168A" w:rsidRPr="00A13F1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A13F1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 </w:t>
      </w:r>
      <w:r w:rsidR="00C5168A" w:rsidRPr="00A13F1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من</w:t>
      </w:r>
      <w:r w:rsidRPr="00A13F1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الناحية العم</w:t>
      </w:r>
      <w:r w:rsidR="00C5168A" w:rsidRPr="00A13F1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لي</w:t>
      </w:r>
      <w:r w:rsidRPr="00A13F1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ة.</w:t>
      </w:r>
      <w:r w:rsidR="00C5168A" w:rsidRPr="00A13F1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Pr="00A13F1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5A34832F" w14:textId="77777777" w:rsidR="00E37F75" w:rsidRPr="00A13F14" w:rsidRDefault="00E37F75" w:rsidP="008836D0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ويشمل التعليم </w:t>
      </w:r>
      <w:r w:rsidR="00C5168A"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حاليًا</w:t>
      </w:r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 الكنيسة نواحي متعددة منها: </w:t>
      </w:r>
    </w:p>
    <w:p w14:paraId="2B9984AE" w14:textId="77777777" w:rsidR="00E37F75" w:rsidRPr="00A13F14" w:rsidRDefault="00E37F75" w:rsidP="008836D0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13F1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خدمة المنبر: </w:t>
      </w:r>
    </w:p>
    <w:p w14:paraId="3B83E28D" w14:textId="77777777" w:rsidR="00E37F75" w:rsidRPr="00A13F14" w:rsidRDefault="00E37F75" w:rsidP="008836D0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وتشمل هذه الخدمة الوعظ والتعليم: الوعظ يقصد به قيادة الناس إلى التوبة. والتعليم يقصد تثقيفهم في مبادئ الدين، وما يشمل ذلك من أمور لاهوتية وعقيدية وطقسية</w:t>
      </w:r>
      <w:r w:rsidR="008E74DA"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.. </w:t>
      </w:r>
      <w:r w:rsidR="008E74DA"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لخ. </w:t>
      </w:r>
    </w:p>
    <w:p w14:paraId="4D96FECF" w14:textId="77777777" w:rsidR="00E37F75" w:rsidRPr="00A13F14" w:rsidRDefault="00E37F75" w:rsidP="008836D0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وخدمة المنبر تختص بقراءات </w:t>
      </w:r>
      <w:proofErr w:type="spellStart"/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القداسات</w:t>
      </w:r>
      <w:proofErr w:type="spellEnd"/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والع</w:t>
      </w:r>
      <w:r w:rsidR="008E74DA"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</w:t>
      </w:r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يات من جهة، كما تشمل الاجتماعات العامة أو الخاصة التي يعقدها الأب الكاهن في الكنيسة، وكذلك الوعظ في الجنازات وشت</w:t>
      </w:r>
      <w:r w:rsidR="008E74DA"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المناسبات.</w:t>
      </w:r>
    </w:p>
    <w:p w14:paraId="34BA1EE5" w14:textId="77777777" w:rsidR="00E37F75" w:rsidRPr="00A13F14" w:rsidRDefault="00E37F75" w:rsidP="008836D0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13F1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والكاهن مسئول أمام الله، وأمام </w:t>
      </w:r>
      <w:r w:rsidR="00CC2A6F" w:rsidRPr="00A13F1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Pr="00A13F1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سقفه، وأمام الكنيسة كلها، من سلامة التعليم في كنيسته، سواء تعليم</w:t>
      </w:r>
      <w:r w:rsidR="00CC2A6F" w:rsidRPr="00A13F1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ه</w:t>
      </w:r>
      <w:r w:rsidRPr="00A13F1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هو أو غيره. </w:t>
      </w:r>
    </w:p>
    <w:p w14:paraId="63400CE8" w14:textId="77777777" w:rsidR="00E37F75" w:rsidRPr="00A13F14" w:rsidRDefault="00E37F75" w:rsidP="008836D0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فإن سمح لغيره بالتعليم، ينبغي أن يكون من تعهد إليه بهذه المهمة سليم العقيدة، وسليمًا أيضًا في من</w:t>
      </w:r>
      <w:r w:rsidR="00CC2A6F"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جه الروحي وأفكاره.</w:t>
      </w:r>
    </w:p>
    <w:p w14:paraId="2B3C18B1" w14:textId="697C9C41" w:rsidR="00E37F75" w:rsidRPr="00A13F14" w:rsidRDefault="00E37F75" w:rsidP="008836D0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والكاهن في تعليمه، ينبغي أن يبعد عن الكلام المكرر والممل، ولا</w:t>
      </w:r>
      <w:r w:rsidR="0052132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بد أن يزيد معلوما</w:t>
      </w:r>
      <w:r w:rsidR="00CC2A6F"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 باستمرار، بكثرة القراءة والاطلاع، ويشبع شعبه من التعليم الدسم، حسب مستوياتهم العقلية والروحية، وحسب مستوياتهم في إمكانية التنفيذ. فلا يحملهم أثقال</w:t>
      </w:r>
      <w:r w:rsidR="0052132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 عسرة </w:t>
      </w:r>
      <w:r w:rsidR="007A04AD"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الحمل</w:t>
      </w:r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(متى23) تجعلهم ييأسون من الحياة مع الله. </w:t>
      </w:r>
    </w:p>
    <w:p w14:paraId="3B8C142B" w14:textId="6C834C97" w:rsidR="00E37F75" w:rsidRPr="00A13F14" w:rsidRDefault="00E37F75" w:rsidP="008836D0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 عليه أن ي</w:t>
      </w:r>
      <w:r w:rsidR="0052132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راعي وق</w:t>
      </w:r>
      <w:r w:rsidR="007A04AD"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هم، فلا يطيل بدرجة لا تناسبهم. </w:t>
      </w:r>
    </w:p>
    <w:p w14:paraId="07EE959C" w14:textId="77777777" w:rsidR="00E37F75" w:rsidRPr="00A13F14" w:rsidRDefault="00E37F75" w:rsidP="008836D0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13F1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lastRenderedPageBreak/>
        <w:t xml:space="preserve">التعليم بغير المنبر: </w:t>
      </w:r>
    </w:p>
    <w:p w14:paraId="66EE28EF" w14:textId="77777777" w:rsidR="00E37F75" w:rsidRPr="00A13F14" w:rsidRDefault="00E37F75" w:rsidP="008836D0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1- في أيامنا هذه يوجد التعليم عن طريق المطبوعات، الكتب أو </w:t>
      </w:r>
      <w:proofErr w:type="spellStart"/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النبذات</w:t>
      </w:r>
      <w:proofErr w:type="spellEnd"/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أو المجلات الدينية، على شرط أن تكون هذه المطبوعات سليمة، ووافية الغرض، وت</w:t>
      </w:r>
      <w:r w:rsidR="00A46A05"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حت مراجعة. </w:t>
      </w:r>
    </w:p>
    <w:p w14:paraId="59A5398E" w14:textId="77777777" w:rsidR="00A46A05" w:rsidRPr="00A13F14" w:rsidRDefault="00A46A05" w:rsidP="008836D0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كثير من الآباء الكهنة أصدروا كتبًا، ومجلات، لم تكن هدفًا في ذاتها، إنما وسيلة روعي فيها تحقيقها للهدف الروحي. </w:t>
      </w:r>
    </w:p>
    <w:p w14:paraId="329DE988" w14:textId="77777777" w:rsidR="00A46A05" w:rsidRPr="00A13F14" w:rsidRDefault="00F66929" w:rsidP="008836D0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13F1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التعليم في الاعتراف، وبالقدوة: </w:t>
      </w:r>
    </w:p>
    <w:p w14:paraId="6F14E44A" w14:textId="77777777" w:rsidR="00F66929" w:rsidRPr="00A13F14" w:rsidRDefault="00F66929" w:rsidP="008836D0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كثير من الآباء الكهنة لم تكن لهم موهبة الوعظ على المنبر، ولا موهبة الت</w:t>
      </w:r>
      <w:r w:rsidR="002701B6"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ليف، ولكنهم </w:t>
      </w:r>
      <w:r w:rsidR="002701B6"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جحوا في التعليم عن طريق الجلسات الخاصة في الاعترافات والارشاد الروحي. </w:t>
      </w:r>
    </w:p>
    <w:p w14:paraId="0F86DB94" w14:textId="77777777" w:rsidR="00F66929" w:rsidRPr="00A13F14" w:rsidRDefault="00F66929" w:rsidP="008836D0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ويشترط أن ا</w:t>
      </w:r>
      <w:r w:rsidR="002701B6"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 الكاهن لا يهدف أن يكون </w:t>
      </w:r>
      <w:r w:rsidR="002701B6"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بنه في الاعتراف صورة منه، إنما يقدم له ا</w:t>
      </w:r>
      <w:r w:rsidR="002701B6"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</w:t>
      </w:r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رشاد الذي يناسبه. </w:t>
      </w:r>
    </w:p>
    <w:p w14:paraId="43A2776F" w14:textId="77777777" w:rsidR="00F66929" w:rsidRPr="00A13F14" w:rsidRDefault="00F66929" w:rsidP="008836D0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هناك أيضًا التعليم بالقدو</w:t>
      </w:r>
      <w:r w:rsidR="002701B6"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العملية. </w:t>
      </w:r>
    </w:p>
    <w:p w14:paraId="4ACCBFC8" w14:textId="77777777" w:rsidR="0025641B" w:rsidRPr="00A13F14" w:rsidRDefault="00F66929" w:rsidP="008836D0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13F1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كهنة اشتهروا بالتعليم في جيلنا </w:t>
      </w:r>
    </w:p>
    <w:p w14:paraId="2BE6290F" w14:textId="77777777" w:rsidR="00F66929" w:rsidRPr="00A13F14" w:rsidRDefault="00F66929" w:rsidP="008836D0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سوف لا</w:t>
      </w:r>
      <w:r w:rsidR="0025641B"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ن</w:t>
      </w:r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تكلم عن الآباء الأحياء، فهذا موضوع يطول شرحه، إنما سنذكر بعض أمثلة من الذين رقدوا.</w:t>
      </w:r>
      <w:r w:rsidR="00CE4693"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37C1F047" w14:textId="17634740" w:rsidR="00F66929" w:rsidRPr="00A13F14" w:rsidRDefault="00F66929" w:rsidP="008836D0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1- القمص </w:t>
      </w:r>
      <w:proofErr w:type="spellStart"/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فيلوثاؤس</w:t>
      </w:r>
      <w:proofErr w:type="spellEnd"/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إبراهيم، كاهن الكنيسة المرقسية الكبري وواعظها، الذي وضع كثيرً</w:t>
      </w:r>
      <w:r w:rsidR="009E1E0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من الكتب اللاهوتية وكتابًا في الأحوال الشخصية. وكان أول أستاذ لاهوت با</w:t>
      </w:r>
      <w:r w:rsidR="0025641B"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</w:t>
      </w:r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كليريكية المعاصرة</w:t>
      </w:r>
      <w:r w:rsidR="0025641B"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(أستاذ حبيب جرجس). </w:t>
      </w:r>
    </w:p>
    <w:p w14:paraId="262BA6BE" w14:textId="65A08F74" w:rsidR="00F66929" w:rsidRPr="00A13F14" w:rsidRDefault="00F66929" w:rsidP="008836D0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2- القس </w:t>
      </w:r>
      <w:proofErr w:type="gramStart"/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="001C4326"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</w:t>
      </w:r>
      <w:r w:rsidR="009E1E0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proofErr w:type="gramEnd"/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يوحنا، كاهن ملوي، الذي وضع عددًا ضخمًا من الكتب الروحية، والتاريخية والعقيدية، على الرغم من صغر سنه. </w:t>
      </w:r>
    </w:p>
    <w:p w14:paraId="73A87D6B" w14:textId="77777777" w:rsidR="00F66929" w:rsidRPr="00A13F14" w:rsidRDefault="00F66929" w:rsidP="008836D0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3- القمص يوحنا سلامه، الذي خدم في السودان، ووضع مؤلف</w:t>
      </w:r>
      <w:r w:rsidR="001C4326"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</w:t>
      </w:r>
      <w:r w:rsidR="001C4326"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ث</w:t>
      </w:r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مين في طقوس الكنيسة</w:t>
      </w:r>
      <w:r w:rsidR="001C4326"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(في مجلدين). </w:t>
      </w:r>
    </w:p>
    <w:p w14:paraId="21E06D21" w14:textId="77777777" w:rsidR="00F66929" w:rsidRPr="00A13F14" w:rsidRDefault="00F66929" w:rsidP="008836D0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4- القمص ميخائيل مينا مدير مدرسة الرهبان في حلوان، وكان قبل</w:t>
      </w:r>
      <w:r w:rsidR="00CB108E"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واعظ</w:t>
      </w:r>
      <w:r w:rsidR="00CB108E"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في بوش، وقد وضع كتابه الشهير</w:t>
      </w:r>
      <w:r w:rsidR="00CB108E"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(علم اللاهوت) في ثلاث مجلد</w:t>
      </w:r>
      <w:r w:rsidR="00CB108E"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ت، وله تفاسير. </w:t>
      </w:r>
    </w:p>
    <w:p w14:paraId="39C75D2F" w14:textId="6FD7EFFF" w:rsidR="00F66929" w:rsidRPr="00A13F14" w:rsidRDefault="00F66929" w:rsidP="008836D0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5- القم</w:t>
      </w:r>
      <w:r w:rsidR="007D0E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</w:t>
      </w:r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مرقس </w:t>
      </w:r>
      <w:proofErr w:type="spellStart"/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سرجيوس</w:t>
      </w:r>
      <w:proofErr w:type="spellEnd"/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كاهن كنيسة مار</w:t>
      </w:r>
      <w:r w:rsidR="00C0556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جرجس </w:t>
      </w:r>
      <w:proofErr w:type="spellStart"/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بالقلل</w:t>
      </w:r>
      <w:r w:rsidR="007D0E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proofErr w:type="spellEnd"/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بالقاهرة. وكان واعظ</w:t>
      </w:r>
      <w:r w:rsidR="00CB108E"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 له شعبيته وروحه المرحة. وقد وضع سبع كتب في الدين المقارن، غير عظاته. </w:t>
      </w:r>
    </w:p>
    <w:p w14:paraId="304EB7E1" w14:textId="6214D6B9" w:rsidR="00F66929" w:rsidRPr="00A13F14" w:rsidRDefault="00F66929" w:rsidP="008836D0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6- القمص إبراهيم لوقا، كاهن كنيسة مار</w:t>
      </w:r>
      <w:r w:rsidR="00A602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مرقس بمصر الجديدة وواعظها، ومؤسس جمعية أصدقاء الكتاب </w:t>
      </w:r>
      <w:r w:rsidR="00CE4693"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المقدس</w:t>
      </w:r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وله بعض </w:t>
      </w:r>
      <w:r w:rsidR="00CE4693"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كتب، وعظاته في مجلة اليقظة. </w:t>
      </w:r>
    </w:p>
    <w:p w14:paraId="56F10A7A" w14:textId="01B6EFA9" w:rsidR="00F66929" w:rsidRPr="00A13F14" w:rsidRDefault="00F66929" w:rsidP="008836D0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7- القمص يوسف الديري، كاهن كنيسة مار</w:t>
      </w:r>
      <w:r w:rsidR="00A602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جرجس بشبرا البلد وواعظ</w:t>
      </w:r>
      <w:r w:rsidR="00CE4693"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ا، ورئيس تحرير مجلة الحق ورئي</w:t>
      </w:r>
      <w:r w:rsidR="004123E8"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 رابطة كهنة القليوبية.</w:t>
      </w:r>
    </w:p>
    <w:p w14:paraId="782BDF0E" w14:textId="4E0825BC" w:rsidR="008704ED" w:rsidRPr="00A13F14" w:rsidRDefault="008704ED" w:rsidP="008836D0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8- القمص بيشوي كامل، كاهن كنيسة مار</w:t>
      </w:r>
      <w:r w:rsidR="00C0556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جرجس </w:t>
      </w:r>
      <w:proofErr w:type="spellStart"/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باسبورتنج</w:t>
      </w:r>
      <w:proofErr w:type="spellEnd"/>
      <w:r w:rsidRPr="00A13F1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وله مؤلفات عديدة، بعضها باسم الكنيسة، لم يوضع عليها اسمه. </w:t>
      </w:r>
    </w:p>
    <w:p w14:paraId="46191C23" w14:textId="77777777" w:rsidR="008704ED" w:rsidRPr="00A13F14" w:rsidRDefault="008704ED" w:rsidP="008836D0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13F1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ما أكثر الكهنة الوعاظ في جيلنا وفي الأجيال السابقة. </w:t>
      </w:r>
    </w:p>
    <w:p w14:paraId="4C5954E3" w14:textId="77777777" w:rsidR="008704ED" w:rsidRPr="00A13F14" w:rsidRDefault="008704ED" w:rsidP="008836D0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13F1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ليت هذا الأمر يكون موضوع رسالة لأحد طلبة معهد الرعاية. </w:t>
      </w:r>
    </w:p>
    <w:p w14:paraId="1A1A7111" w14:textId="77777777" w:rsidR="008704ED" w:rsidRPr="00A13F14" w:rsidRDefault="008704ED" w:rsidP="008836D0">
      <w:pPr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</w:p>
    <w:sectPr w:rsidR="008704ED" w:rsidRPr="00A13F14" w:rsidSect="008836D0">
      <w:headerReference w:type="default" r:id="rId7"/>
      <w:pgSz w:w="11906" w:h="16838"/>
      <w:pgMar w:top="851" w:right="1274" w:bottom="1440" w:left="1276" w:header="284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A789D" w14:textId="77777777" w:rsidR="00D711D8" w:rsidRDefault="00D711D8" w:rsidP="00D711D8">
      <w:pPr>
        <w:spacing w:after="0" w:line="240" w:lineRule="auto"/>
      </w:pPr>
      <w:r>
        <w:separator/>
      </w:r>
    </w:p>
  </w:endnote>
  <w:endnote w:type="continuationSeparator" w:id="0">
    <w:p w14:paraId="34A2E69D" w14:textId="77777777" w:rsidR="00D711D8" w:rsidRDefault="00D711D8" w:rsidP="00D71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584DA" w14:textId="77777777" w:rsidR="00D711D8" w:rsidRDefault="00D711D8" w:rsidP="00D711D8">
      <w:pPr>
        <w:spacing w:after="0" w:line="240" w:lineRule="auto"/>
      </w:pPr>
      <w:r>
        <w:separator/>
      </w:r>
    </w:p>
  </w:footnote>
  <w:footnote w:type="continuationSeparator" w:id="0">
    <w:p w14:paraId="76C70440" w14:textId="77777777" w:rsidR="00D711D8" w:rsidRDefault="00D711D8" w:rsidP="00D711D8">
      <w:pPr>
        <w:spacing w:after="0" w:line="240" w:lineRule="auto"/>
      </w:pPr>
      <w:r>
        <w:continuationSeparator/>
      </w:r>
    </w:p>
  </w:footnote>
  <w:footnote w:id="1">
    <w:p w14:paraId="505749F4" w14:textId="2129D27C" w:rsidR="00D711D8" w:rsidRPr="00A6020B" w:rsidRDefault="00D711D8" w:rsidP="00D711D8">
      <w:pPr>
        <w:jc w:val="both"/>
        <w:rPr>
          <w:rFonts w:ascii="Simplified Arabic" w:hAnsi="Simplified Arabic" w:cs="Simplified Arabic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A6020B">
        <w:rPr>
          <w:rFonts w:ascii="Simplified Arabic" w:hAnsi="Simplified Arabic" w:cs="Simplified Arabic" w:hint="cs"/>
          <w:rtl/>
          <w:lang w:bidi="ar-EG"/>
        </w:rPr>
        <w:t xml:space="preserve">مقالة لقداسة البابا </w:t>
      </w:r>
      <w:proofErr w:type="spellStart"/>
      <w:r w:rsidRPr="00A6020B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A6020B">
        <w:rPr>
          <w:rFonts w:ascii="Simplified Arabic" w:hAnsi="Simplified Arabic" w:cs="Simplified Arabic" w:hint="cs"/>
          <w:rtl/>
          <w:lang w:bidi="ar-EG"/>
        </w:rPr>
        <w:t xml:space="preserve"> الثالث: الكاهن.. والتعليم، بمجلة الكرازة 7/ 8/ 198</w:t>
      </w:r>
      <w:r w:rsidR="00A6020B" w:rsidRPr="00A6020B">
        <w:rPr>
          <w:rFonts w:ascii="Simplified Arabic" w:hAnsi="Simplified Arabic" w:cs="Simplified Arabic" w:hint="cs"/>
          <w:rtl/>
          <w:lang w:bidi="ar-EG"/>
        </w:rPr>
        <w:t>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04E3E" w14:textId="54144F54" w:rsidR="00ED300E" w:rsidRDefault="00ED300E">
    <w:pPr>
      <w:pStyle w:val="Header"/>
    </w:pPr>
    <w:r>
      <w:rPr>
        <w:noProof/>
      </w:rPr>
      <w:drawing>
        <wp:inline distT="0" distB="0" distL="0" distR="0" wp14:anchorId="2A341D83" wp14:editId="2C5CF5D2">
          <wp:extent cx="691515" cy="752475"/>
          <wp:effectExtent l="0" t="0" r="0" b="9525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95C"/>
    <w:rsid w:val="000C5C89"/>
    <w:rsid w:val="001C4326"/>
    <w:rsid w:val="001E49A2"/>
    <w:rsid w:val="0025641B"/>
    <w:rsid w:val="002701B6"/>
    <w:rsid w:val="00391F21"/>
    <w:rsid w:val="004123E8"/>
    <w:rsid w:val="0046248D"/>
    <w:rsid w:val="0052132E"/>
    <w:rsid w:val="006D4BF3"/>
    <w:rsid w:val="007A04AD"/>
    <w:rsid w:val="007A695C"/>
    <w:rsid w:val="007D0EEE"/>
    <w:rsid w:val="008704ED"/>
    <w:rsid w:val="008836D0"/>
    <w:rsid w:val="008E74DA"/>
    <w:rsid w:val="00975C37"/>
    <w:rsid w:val="009E1E07"/>
    <w:rsid w:val="00A01BE3"/>
    <w:rsid w:val="00A13F14"/>
    <w:rsid w:val="00A46A05"/>
    <w:rsid w:val="00A6020B"/>
    <w:rsid w:val="00AA1F31"/>
    <w:rsid w:val="00C05565"/>
    <w:rsid w:val="00C5168A"/>
    <w:rsid w:val="00CB108E"/>
    <w:rsid w:val="00CC2A6F"/>
    <w:rsid w:val="00CE4693"/>
    <w:rsid w:val="00D711D8"/>
    <w:rsid w:val="00E37F75"/>
    <w:rsid w:val="00ED300E"/>
    <w:rsid w:val="00F6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80CE95"/>
  <w15:chartTrackingRefBased/>
  <w15:docId w15:val="{EB051300-D1FF-41EC-B542-4934B21D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711D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1D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11D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D3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00E"/>
  </w:style>
  <w:style w:type="paragraph" w:styleId="Footer">
    <w:name w:val="footer"/>
    <w:basedOn w:val="Normal"/>
    <w:link w:val="FooterChar"/>
    <w:uiPriority w:val="99"/>
    <w:unhideWhenUsed/>
    <w:rsid w:val="00ED3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9FE52-16D2-4B21-A450-B04428FAA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gec-pc-06</dc:creator>
  <cp:keywords/>
  <dc:description/>
  <cp:lastModifiedBy>tk</cp:lastModifiedBy>
  <cp:revision>9</cp:revision>
  <dcterms:created xsi:type="dcterms:W3CDTF">2020-10-13T21:30:00Z</dcterms:created>
  <dcterms:modified xsi:type="dcterms:W3CDTF">2025-12-10T12:08:00Z</dcterms:modified>
</cp:coreProperties>
</file>