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BCB5" w14:textId="3746BC3F" w:rsidR="00F64E30" w:rsidRPr="0001060A" w:rsidRDefault="00170FE0" w:rsidP="0001060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0106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إلهنا المهتم بالكل</w:t>
      </w:r>
      <w:r w:rsidR="0001060A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669A545" w14:textId="77777777" w:rsidR="00170FE0" w:rsidRPr="00DA4BC4" w:rsidRDefault="00A2553B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الرب لم ي</w:t>
      </w:r>
      <w:r w:rsidR="00170FE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 فقط بالأقوياء، بل أيضًا بالذين ضعفوا وشكوا.. </w:t>
      </w:r>
    </w:p>
    <w:p w14:paraId="7DF627D2" w14:textId="0A5896DD" w:rsidR="00170FE0" w:rsidRPr="00DA4BC4" w:rsidRDefault="00170FE0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فظهر لبطرس الذي أنكر</w:t>
      </w:r>
      <w:r w:rsidR="00A2553B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ه، وكان بسبب هذا ا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A2553B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كار في تعب نفسي شديد، وفي حاجة إلى كلمة عزاء.. فقالها له وأراح نفسيته، بل قال له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847ED">
        <w:rPr>
          <w:rFonts w:ascii="Traditional Arabic" w:hAnsi="Traditional Arabic" w:cs="Traditional Arabic"/>
          <w:sz w:val="39"/>
          <w:szCs w:val="39"/>
          <w:rtl/>
        </w:rPr>
        <w:t>ارْعَ غَنَمِي</w:t>
      </w:r>
      <w:r w:rsidR="009847ED">
        <w:rPr>
          <w:rFonts w:ascii="Traditional Arabic" w:hAnsi="Traditional Arabic" w:cs="Traditional Arabic" w:hint="cs"/>
          <w:sz w:val="39"/>
          <w:szCs w:val="39"/>
          <w:rtl/>
        </w:rPr>
        <w:t>" (يو21: 17)، "</w:t>
      </w:r>
      <w:r w:rsidR="009847ED">
        <w:rPr>
          <w:rFonts w:ascii="Traditional Arabic" w:hAnsi="Traditional Arabic" w:cs="Traditional Arabic"/>
          <w:sz w:val="39"/>
          <w:szCs w:val="39"/>
          <w:rtl/>
        </w:rPr>
        <w:t>ارْعَ خِرَافِي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847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(يو21: 15)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762A8BC" w14:textId="77777777" w:rsidR="00170FE0" w:rsidRPr="00DA4BC4" w:rsidRDefault="00170FE0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وظهر لمريم المجدلية، الف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اة الصغيرة التي كانت تتردد على القبر مع كل زيارة، والتي وقفت خارجًا تبكي...</w:t>
      </w:r>
    </w:p>
    <w:p w14:paraId="4EF02178" w14:textId="77777777" w:rsidR="00170FE0" w:rsidRPr="00DA4BC4" w:rsidRDefault="00170FE0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وظهر لتوما الذي شك في قيامته، والذي أصر أنه لا يؤمن إن لم يضع أصبعه مكان المسامير. </w:t>
      </w:r>
    </w:p>
    <w:p w14:paraId="6D40C505" w14:textId="16D3E706" w:rsidR="00D053F9" w:rsidRPr="00DA4BC4" w:rsidRDefault="00170FE0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فأراحه، وجعله يلمس موضع مساميره.. وقال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له: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76F1D">
        <w:rPr>
          <w:rFonts w:ascii="Traditional Arabic" w:hAnsi="Traditional Arabic" w:cs="Traditional Arabic"/>
          <w:sz w:val="39"/>
          <w:szCs w:val="39"/>
          <w:rtl/>
        </w:rPr>
        <w:t>لاَ تَكُنْ غَيْرَ مُؤْمِنٍ بَلْ مُؤْمِنًا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B0E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(يو20: 27)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68D33525" w14:textId="077ED77B" w:rsidR="00170FE0" w:rsidRPr="00DA4BC4" w:rsidRDefault="00170FE0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وآمن توما وقال: 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B0E50">
        <w:rPr>
          <w:rFonts w:ascii="Traditional Arabic" w:hAnsi="Traditional Arabic" w:cs="Traditional Arabic"/>
          <w:sz w:val="39"/>
          <w:szCs w:val="39"/>
          <w:rtl/>
        </w:rPr>
        <w:t>رَبِّي وَإِلهِي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B0E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(يو20: 28)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وظل الرب ي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 يثبت تلاميذه. </w:t>
      </w:r>
    </w:p>
    <w:p w14:paraId="09AAAEAD" w14:textId="04950183" w:rsidR="00D64099" w:rsidRPr="00DA4BC4" w:rsidRDefault="00170FE0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فظهر </w:t>
      </w:r>
      <w:proofErr w:type="spellStart"/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042AF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</w:t>
      </w:r>
      <w:r w:rsidR="008B0E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proofErr w:type="spellEnd"/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عشر الذين لما رأوه ظ</w:t>
      </w:r>
      <w:r w:rsidR="00D6409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نوه خيال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6409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أو شبحًا..</w:t>
      </w:r>
    </w:p>
    <w:p w14:paraId="73FBDB57" w14:textId="3F9E75D4" w:rsidR="00D64099" w:rsidRPr="00DA4BC4" w:rsidRDefault="00D64099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وقال لهم: الخيال ليس له لحم ولا عظام.. </w:t>
      </w:r>
      <w:r w:rsidR="00B90E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proofErr w:type="spellStart"/>
      <w:r w:rsidR="00B3388A">
        <w:rPr>
          <w:rFonts w:ascii="Traditional Arabic" w:hAnsi="Traditional Arabic" w:cs="Traditional Arabic"/>
          <w:sz w:val="39"/>
          <w:szCs w:val="39"/>
          <w:rtl/>
        </w:rPr>
        <w:t>جُسُّونِي</w:t>
      </w:r>
      <w:proofErr w:type="spellEnd"/>
      <w:r w:rsidR="00B3388A">
        <w:rPr>
          <w:rFonts w:ascii="Traditional Arabic" w:hAnsi="Traditional Arabic" w:cs="Traditional Arabic"/>
          <w:sz w:val="39"/>
          <w:szCs w:val="39"/>
          <w:rtl/>
        </w:rPr>
        <w:t xml:space="preserve"> وَانْظُرُوا</w:t>
      </w:r>
      <w:r w:rsidR="00B90E58">
        <w:rPr>
          <w:rFonts w:ascii="Traditional Arabic" w:hAnsi="Traditional Arabic" w:cs="Traditional Arabic" w:hint="cs"/>
          <w:sz w:val="39"/>
          <w:szCs w:val="39"/>
          <w:rtl/>
        </w:rPr>
        <w:t>" (لو24: 39)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201A9729" w14:textId="77777777" w:rsidR="00D64099" w:rsidRPr="00DA4BC4" w:rsidRDefault="00D64099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وظهر لتلم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يذ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053F9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عمواس الثقيلي الفهم بما قاله الأنبياء، واللذين كان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يظنانه مجرد نبي مقتدر في الأفعال والأقوال. </w:t>
      </w:r>
    </w:p>
    <w:p w14:paraId="3725D1CB" w14:textId="77777777" w:rsidR="00D64099" w:rsidRPr="00DA4BC4" w:rsidRDefault="00D64099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فشرح لهما. وآمن هذان بقيامته...</w:t>
      </w:r>
    </w:p>
    <w:p w14:paraId="40EE20AD" w14:textId="77777777" w:rsidR="00D64099" w:rsidRPr="00DA4BC4" w:rsidRDefault="00D64099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أعجب الرب في </w:t>
      </w:r>
      <w:r w:rsidR="004042AF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هتمامه بكل أحد، وفي منحه القوة للض</w:t>
      </w:r>
      <w:r w:rsidR="00A2553B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فاء.. ومنحه الإيمان لمن يشك...</w:t>
      </w:r>
    </w:p>
    <w:p w14:paraId="0A687514" w14:textId="4081C695" w:rsidR="00D64099" w:rsidRPr="00DA4BC4" w:rsidRDefault="00D64099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 يكتف بهذا، بل ظل يظهر للأحد عشر مد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أربعين يومًا، يحد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هم عن الأمور الخاصة بملكوته، ويسلمهم كيفية تدبير الكنيسة، وكل ما يعلمونه 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لناس</w:t>
      </w:r>
      <w:r w:rsidR="008D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(أع1: 3)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646026C7" w14:textId="77777777" w:rsidR="00D64099" w:rsidRPr="00DA4BC4" w:rsidRDefault="00D64099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وحتى شاول الط</w:t>
      </w:r>
      <w:r w:rsidR="004042AF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سوسي الذي كان يضطهد الكنيسة ب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فراط، لم يحرمه من </w:t>
      </w:r>
      <w:r w:rsidR="004042AF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هتمامه أيضًا، بل ظهر له في نور عظيم، ودعاه للموت... وللخدمة أيضًا. </w:t>
      </w:r>
    </w:p>
    <w:p w14:paraId="57BC8811" w14:textId="77777777" w:rsidR="00D64099" w:rsidRPr="00DA4BC4" w:rsidRDefault="00D64099" w:rsidP="00DA4BC4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وربح </w:t>
      </w:r>
      <w:r w:rsidR="00F64E30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فس هذا، وحوله إلى رسول. وبه </w:t>
      </w:r>
      <w:r w:rsidR="004042AF"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DA4BC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 بالأمم أيضًا ليدخلهم ملكوته. </w:t>
      </w:r>
    </w:p>
    <w:sectPr w:rsidR="00D64099" w:rsidRPr="00DA4BC4" w:rsidSect="00BF0A90">
      <w:headerReference w:type="default" r:id="rId7"/>
      <w:pgSz w:w="11906" w:h="16838"/>
      <w:pgMar w:top="1440" w:right="1274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90E4" w14:textId="77777777" w:rsidR="0001060A" w:rsidRDefault="0001060A" w:rsidP="0001060A">
      <w:pPr>
        <w:spacing w:after="0" w:line="240" w:lineRule="auto"/>
      </w:pPr>
      <w:r>
        <w:separator/>
      </w:r>
    </w:p>
  </w:endnote>
  <w:endnote w:type="continuationSeparator" w:id="0">
    <w:p w14:paraId="2782466E" w14:textId="77777777" w:rsidR="0001060A" w:rsidRDefault="0001060A" w:rsidP="0001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6EF4" w14:textId="77777777" w:rsidR="0001060A" w:rsidRDefault="0001060A" w:rsidP="0001060A">
      <w:pPr>
        <w:spacing w:after="0" w:line="240" w:lineRule="auto"/>
      </w:pPr>
      <w:r>
        <w:separator/>
      </w:r>
    </w:p>
  </w:footnote>
  <w:footnote w:type="continuationSeparator" w:id="0">
    <w:p w14:paraId="6C245733" w14:textId="77777777" w:rsidR="0001060A" w:rsidRDefault="0001060A" w:rsidP="0001060A">
      <w:pPr>
        <w:spacing w:after="0" w:line="240" w:lineRule="auto"/>
      </w:pPr>
      <w:r>
        <w:continuationSeparator/>
      </w:r>
    </w:p>
  </w:footnote>
  <w:footnote w:id="1">
    <w:p w14:paraId="2FB099CD" w14:textId="286392C3" w:rsidR="0001060A" w:rsidRPr="0001060A" w:rsidRDefault="0001060A" w:rsidP="0001060A">
      <w:pPr>
        <w:spacing w:after="0" w:line="240" w:lineRule="auto"/>
        <w:jc w:val="lowKashida"/>
        <w:rPr>
          <w:rFonts w:ascii="Simplified Arabic" w:hAnsi="Simplified Arabic" w:cs="Simplified Arabic" w:hint="cs"/>
          <w:lang w:bidi="ar-EG"/>
        </w:rPr>
      </w:pPr>
      <w:r w:rsidRPr="0001060A">
        <w:rPr>
          <w:rStyle w:val="FootnoteReference"/>
        </w:rPr>
        <w:footnoteRef/>
      </w:r>
      <w:r w:rsidRPr="0001060A">
        <w:rPr>
          <w:rtl/>
        </w:rPr>
        <w:t xml:space="preserve"> </w:t>
      </w:r>
      <w:r w:rsidRPr="0001060A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01060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01060A">
        <w:rPr>
          <w:rFonts w:ascii="Simplified Arabic" w:hAnsi="Simplified Arabic" w:cs="Simplified Arabic" w:hint="cs"/>
          <w:rtl/>
          <w:lang w:bidi="ar-EG"/>
        </w:rPr>
        <w:t xml:space="preserve"> الثالث "من وحي القيامة - إلهنا المهتم بالكل"، نُشر في مجلة الكرازة 8 مايو 1981م.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CBD7" w14:textId="63B2057A" w:rsidR="00BF0A90" w:rsidRDefault="00BF0A90">
    <w:pPr>
      <w:pStyle w:val="Header"/>
    </w:pPr>
    <w:r>
      <w:rPr>
        <w:noProof/>
      </w:rPr>
      <w:drawing>
        <wp:inline distT="0" distB="0" distL="0" distR="0" wp14:anchorId="3F890D62" wp14:editId="252B0089">
          <wp:extent cx="415290" cy="304800"/>
          <wp:effectExtent l="0" t="0" r="381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97"/>
    <w:rsid w:val="0001060A"/>
    <w:rsid w:val="00170FE0"/>
    <w:rsid w:val="002B6697"/>
    <w:rsid w:val="004042AF"/>
    <w:rsid w:val="005F6081"/>
    <w:rsid w:val="00635A6B"/>
    <w:rsid w:val="00692425"/>
    <w:rsid w:val="008B0E50"/>
    <w:rsid w:val="008B18D0"/>
    <w:rsid w:val="008C3D0E"/>
    <w:rsid w:val="008D1060"/>
    <w:rsid w:val="009847ED"/>
    <w:rsid w:val="00A2553B"/>
    <w:rsid w:val="00B11693"/>
    <w:rsid w:val="00B3388A"/>
    <w:rsid w:val="00B76F1D"/>
    <w:rsid w:val="00B90E58"/>
    <w:rsid w:val="00BF0A90"/>
    <w:rsid w:val="00D053F9"/>
    <w:rsid w:val="00D64099"/>
    <w:rsid w:val="00DA4BC4"/>
    <w:rsid w:val="00F64E30"/>
    <w:rsid w:val="00F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27B3B"/>
  <w15:docId w15:val="{EB6E1A47-12F6-4117-B9A9-8897B49B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106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6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6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90"/>
  </w:style>
  <w:style w:type="paragraph" w:styleId="Footer">
    <w:name w:val="footer"/>
    <w:basedOn w:val="Normal"/>
    <w:link w:val="FooterChar"/>
    <w:uiPriority w:val="99"/>
    <w:unhideWhenUsed/>
    <w:rsid w:val="00BF0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5C22-987A-49D8-81D9-8412350A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11</cp:revision>
  <dcterms:created xsi:type="dcterms:W3CDTF">2017-10-17T08:46:00Z</dcterms:created>
  <dcterms:modified xsi:type="dcterms:W3CDTF">2026-05-14T10:00:00Z</dcterms:modified>
</cp:coreProperties>
</file>