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86A2" w14:textId="4EED2E07" w:rsidR="0054320F" w:rsidRDefault="0054320F" w:rsidP="0054320F">
      <w:pPr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945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الاستعداد للتناول</w:t>
      </w:r>
      <w:r w:rsidR="004D0EF4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footnoteReference w:id="1"/>
      </w:r>
    </w:p>
    <w:p w14:paraId="17174895" w14:textId="77777777" w:rsidR="002C2EF2" w:rsidRPr="000945EC" w:rsidRDefault="0064787C" w:rsidP="000945EC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معروف أن العلماني يهتم كثيرًا بالتناول، ويستعد له بالتوبة، والصلح، وأمور روحية كثيرة. فماذا عنك أيها الأب الكاهن؟</w:t>
      </w:r>
    </w:p>
    <w:p w14:paraId="734845A1" w14:textId="77777777" w:rsidR="0064787C" w:rsidRPr="000945EC" w:rsidRDefault="00D0509F" w:rsidP="000945EC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إنك مطالب أن تصلي القداس الإلهي في أيام معروفة، وتكون أول المتناولين. فهل في كل قداس تكون مستعدًا. أم أنت تتقدم </w:t>
      </w:r>
      <w:r w:rsidR="0072595A"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لى صلاة القداس الإلهي و</w:t>
      </w:r>
      <w:r w:rsidR="0072595A"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لى التناول مهما كانت حالتك الروحية؟! ولا تستطيع أن توقف القداس بسبب أخطاء ربما يعرفها كثير من الناس؟ </w:t>
      </w:r>
      <w:r w:rsidR="0072595A"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 أمر خطير بلا</w:t>
      </w:r>
      <w:r w:rsidR="0072595A"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شك...!!</w:t>
      </w:r>
    </w:p>
    <w:p w14:paraId="36A438F6" w14:textId="77777777" w:rsidR="00D0509F" w:rsidRPr="000945EC" w:rsidRDefault="000E7420" w:rsidP="000945EC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ظروف الكاهن من جهة خدمة الأسرار الإلهية تحتاج </w:t>
      </w:r>
      <w:r w:rsidR="0072595A"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لى </w:t>
      </w:r>
      <w:r w:rsidR="0072595A"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ستعداد دائم. لأنه لو مارس الصلوات بدون </w:t>
      </w:r>
      <w:r w:rsidR="0072595A"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ستعداد، و</w:t>
      </w:r>
      <w:r w:rsidR="0072595A"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حكم الضرورة الموضوعة عليه، وبخاصة لو كان هو الكاهن الوحيد في كنيسته، </w:t>
      </w:r>
      <w:r w:rsidR="00DE7091"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في البلد</w:t>
      </w:r>
      <w:r w:rsidR="0072595A"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DE7091"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كلها... لأصبحت </w:t>
      </w:r>
      <w:r w:rsidR="0081656D"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 عادة عنده يلتمس لنفسه الأعذار فيها...</w:t>
      </w:r>
    </w:p>
    <w:p w14:paraId="5529F86D" w14:textId="77777777" w:rsidR="00A2372A" w:rsidRPr="000945EC" w:rsidRDefault="00A2372A" w:rsidP="000945EC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945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وهكذا تحدث ا</w:t>
      </w:r>
      <w:r w:rsidR="0072595A" w:rsidRPr="000945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0945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ستهانة بالأسرار وبالصلوات، و</w:t>
      </w:r>
      <w:r w:rsidR="0072595A" w:rsidRPr="000945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</w:t>
      </w:r>
      <w:r w:rsidRPr="000945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خدمة المذبح</w:t>
      </w:r>
      <w:r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462C5D3E" w14:textId="77777777" w:rsidR="0081656D" w:rsidRPr="000945EC" w:rsidRDefault="00A2372A" w:rsidP="000945EC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0945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 يختارون الأب الكاهن من أفضل العناصر وأعمقها روحًا وأكثر فضيلة، لكي يكون مستعدًا كل يوم، بل كل حين، لخدمة الأسرار الإلهية...</w:t>
      </w:r>
    </w:p>
    <w:sectPr w:rsidR="0081656D" w:rsidRPr="000945EC" w:rsidSect="000945EC">
      <w:headerReference w:type="default" r:id="rId7"/>
      <w:pgSz w:w="11906" w:h="16838"/>
      <w:pgMar w:top="1440" w:right="991" w:bottom="1440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CA27" w14:textId="77777777" w:rsidR="000945EC" w:rsidRDefault="000945EC" w:rsidP="000945EC">
      <w:pPr>
        <w:spacing w:after="0" w:line="240" w:lineRule="auto"/>
      </w:pPr>
      <w:r>
        <w:separator/>
      </w:r>
    </w:p>
  </w:endnote>
  <w:endnote w:type="continuationSeparator" w:id="0">
    <w:p w14:paraId="2FCF521D" w14:textId="77777777" w:rsidR="000945EC" w:rsidRDefault="000945EC" w:rsidP="0009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B7A6B" w14:textId="77777777" w:rsidR="000945EC" w:rsidRDefault="000945EC" w:rsidP="000945EC">
      <w:pPr>
        <w:spacing w:after="0" w:line="240" w:lineRule="auto"/>
      </w:pPr>
      <w:r>
        <w:separator/>
      </w:r>
    </w:p>
  </w:footnote>
  <w:footnote w:type="continuationSeparator" w:id="0">
    <w:p w14:paraId="4F8352C9" w14:textId="77777777" w:rsidR="000945EC" w:rsidRDefault="000945EC" w:rsidP="000945EC">
      <w:pPr>
        <w:spacing w:after="0" w:line="240" w:lineRule="auto"/>
      </w:pPr>
      <w:r>
        <w:continuationSeparator/>
      </w:r>
    </w:p>
  </w:footnote>
  <w:footnote w:id="1">
    <w:p w14:paraId="7C0BA3DF" w14:textId="36203686" w:rsidR="004D0EF4" w:rsidRPr="004D0EF4" w:rsidRDefault="004D0EF4" w:rsidP="004D0EF4">
      <w:pPr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4320F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54320F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54320F">
        <w:rPr>
          <w:rFonts w:ascii="Simplified Arabic" w:hAnsi="Simplified Arabic" w:cs="Simplified Arabic" w:hint="cs"/>
          <w:rtl/>
          <w:lang w:bidi="ar-EG"/>
        </w:rPr>
        <w:t xml:space="preserve"> الثالث، صفحة الآباء الكهنة - الاستعداد للتناول، بمجلة الكرازة 11</w:t>
      </w:r>
      <w:r>
        <w:rPr>
          <w:rFonts w:ascii="Simplified Arabic" w:hAnsi="Simplified Arabic" w:cs="Simplified Arabic" w:hint="cs"/>
          <w:rtl/>
          <w:lang w:bidi="ar-EG"/>
        </w:rPr>
        <w:t>/3/</w:t>
      </w:r>
      <w:r w:rsidRPr="0054320F">
        <w:rPr>
          <w:rFonts w:ascii="Simplified Arabic" w:hAnsi="Simplified Arabic" w:cs="Simplified Arabic" w:hint="cs"/>
          <w:rtl/>
          <w:lang w:bidi="ar-EG"/>
        </w:rPr>
        <w:t>1994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62F9" w14:textId="7E1ABFC6" w:rsidR="000945EC" w:rsidRDefault="000945EC">
    <w:pPr>
      <w:pStyle w:val="Header"/>
    </w:pPr>
    <w:r>
      <w:rPr>
        <w:noProof/>
      </w:rPr>
      <w:drawing>
        <wp:inline distT="0" distB="0" distL="0" distR="0" wp14:anchorId="633BF7FA" wp14:editId="0EA52523">
          <wp:extent cx="691515" cy="752475"/>
          <wp:effectExtent l="0" t="0" r="0" b="9525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50"/>
    <w:rsid w:val="000945EC"/>
    <w:rsid w:val="000E7420"/>
    <w:rsid w:val="001221D9"/>
    <w:rsid w:val="001B0E9C"/>
    <w:rsid w:val="002C2EF2"/>
    <w:rsid w:val="004D0EF4"/>
    <w:rsid w:val="0054320F"/>
    <w:rsid w:val="0064787C"/>
    <w:rsid w:val="0072595A"/>
    <w:rsid w:val="0081656D"/>
    <w:rsid w:val="00A2372A"/>
    <w:rsid w:val="00BB4550"/>
    <w:rsid w:val="00CF45C8"/>
    <w:rsid w:val="00D0509F"/>
    <w:rsid w:val="00D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0B1FE"/>
  <w15:chartTrackingRefBased/>
  <w15:docId w15:val="{C06EF210-6472-44F4-87B1-CB26A70E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5EC"/>
  </w:style>
  <w:style w:type="paragraph" w:styleId="Footer">
    <w:name w:val="footer"/>
    <w:basedOn w:val="Normal"/>
    <w:link w:val="FooterChar"/>
    <w:uiPriority w:val="99"/>
    <w:unhideWhenUsed/>
    <w:rsid w:val="00094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5EC"/>
  </w:style>
  <w:style w:type="paragraph" w:styleId="FootnoteText">
    <w:name w:val="footnote text"/>
    <w:basedOn w:val="Normal"/>
    <w:link w:val="FootnoteTextChar"/>
    <w:uiPriority w:val="99"/>
    <w:semiHidden/>
    <w:unhideWhenUsed/>
    <w:rsid w:val="004D0E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E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0E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FF5D-2847-47A4-AF0F-1F0062C7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PopeShenoudaGEC-PC10</dc:creator>
  <cp:keywords/>
  <dc:description/>
  <cp:lastModifiedBy>tk</cp:lastModifiedBy>
  <cp:revision>11</cp:revision>
  <dcterms:created xsi:type="dcterms:W3CDTF">2019-03-11T10:48:00Z</dcterms:created>
  <dcterms:modified xsi:type="dcterms:W3CDTF">2025-11-18T11:20:00Z</dcterms:modified>
</cp:coreProperties>
</file>