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B24D" w14:textId="3DEA54B7" w:rsidR="000256DD" w:rsidRPr="000256DD" w:rsidRDefault="000256DD" w:rsidP="000256DD">
      <w:pPr>
        <w:spacing w:after="0" w:line="240" w:lineRule="auto"/>
        <w:jc w:val="center"/>
        <w:rPr>
          <w:b/>
          <w:bCs/>
          <w:rtl/>
          <w:lang w:bidi="ar-EG"/>
        </w:rPr>
      </w:pPr>
      <w:r w:rsidRPr="000256DD">
        <w:rPr>
          <w:rFonts w:hint="cs"/>
          <w:b/>
          <w:bCs/>
          <w:rtl/>
          <w:lang w:bidi="ar-EG"/>
        </w:rPr>
        <w:t>اجتماع المجمع المقدس للكرازة المرقسية</w:t>
      </w:r>
      <w:r w:rsidRPr="000256DD">
        <w:rPr>
          <w:rStyle w:val="FootnoteReference"/>
          <w:b/>
          <w:bCs/>
          <w:rtl/>
          <w:lang w:bidi="ar-EG"/>
        </w:rPr>
        <w:footnoteReference w:id="1"/>
      </w:r>
    </w:p>
    <w:p w14:paraId="63852688" w14:textId="1CE1506D" w:rsidR="00DE4453" w:rsidRPr="000256DD" w:rsidRDefault="00DE4453" w:rsidP="00CF4229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0256DD">
        <w:rPr>
          <w:rFonts w:hint="cs"/>
          <w:b/>
          <w:bCs/>
          <w:sz w:val="28"/>
          <w:szCs w:val="28"/>
          <w:rtl/>
          <w:lang w:bidi="ar-EG"/>
        </w:rPr>
        <w:t>أول لائحة للمجمع المقدس</w:t>
      </w:r>
    </w:p>
    <w:p w14:paraId="7D19EF55" w14:textId="688BF6DC" w:rsidR="00DE4453" w:rsidRPr="000256DD" w:rsidRDefault="00DE4453" w:rsidP="00CF4229">
      <w:pPr>
        <w:spacing w:after="0" w:line="240" w:lineRule="auto"/>
        <w:rPr>
          <w:sz w:val="28"/>
          <w:szCs w:val="28"/>
          <w:rtl/>
          <w:lang w:bidi="ar-EG"/>
        </w:rPr>
      </w:pPr>
      <w:r w:rsidRPr="000256DD">
        <w:rPr>
          <w:rFonts w:hint="cs"/>
          <w:sz w:val="28"/>
          <w:szCs w:val="28"/>
          <w:rtl/>
          <w:lang w:bidi="ar-EG"/>
        </w:rPr>
        <w:t>كان المجمع المقدس يسير بتقاليد متوارثة لها حكم القانون. إلى أن تم أخيرًا وضع لائحة أساسية له، ناقشها المجمع المقدس وأقرها يوم السبت 1/6/1985 و</w:t>
      </w:r>
      <w:r w:rsidR="00F60118">
        <w:rPr>
          <w:rFonts w:hint="cs"/>
          <w:sz w:val="28"/>
          <w:szCs w:val="28"/>
          <w:rtl/>
          <w:lang w:bidi="ar-EG"/>
        </w:rPr>
        <w:t>و</w:t>
      </w:r>
      <w:r w:rsidRPr="000256DD">
        <w:rPr>
          <w:rFonts w:hint="cs"/>
          <w:sz w:val="28"/>
          <w:szCs w:val="28"/>
          <w:rtl/>
          <w:lang w:bidi="ar-EG"/>
        </w:rPr>
        <w:t xml:space="preserve">قع عليها الأعضاء بعد كتابة محضر الجلسة. وذلك في اليوم التالي (الأحد 2/6) يوم عيد حلول الروح القدس. وكان يومًا مشهودًا. وقال نيافة الأنبا أثناسيوس مطران بني سويف في جلسة المجمع: (إن هذا عمل تاريخي عظيم). </w:t>
      </w:r>
    </w:p>
    <w:p w14:paraId="48EBFD47" w14:textId="1F470A3D" w:rsidR="00DE4453" w:rsidRPr="000256DD" w:rsidRDefault="00DE4453" w:rsidP="00CF4229">
      <w:pPr>
        <w:spacing w:after="0" w:line="240" w:lineRule="auto"/>
        <w:rPr>
          <w:sz w:val="28"/>
          <w:szCs w:val="28"/>
          <w:rtl/>
          <w:lang w:bidi="ar-EG"/>
        </w:rPr>
      </w:pPr>
      <w:r w:rsidRPr="000256DD">
        <w:rPr>
          <w:rFonts w:hint="cs"/>
          <w:sz w:val="28"/>
          <w:szCs w:val="28"/>
          <w:rtl/>
          <w:lang w:bidi="ar-EG"/>
        </w:rPr>
        <w:t>واللائحة تشمل 67 مادة. وكان قداسة البابا شنوده الثالث قد أرسل يوم 5/1/1985 خطابًا إلى كل أعضاء المجمع المقدس لوضع مشروع لهذه اللائحة. و</w:t>
      </w:r>
      <w:r w:rsidR="00AA4D41" w:rsidRPr="000256DD">
        <w:rPr>
          <w:rFonts w:hint="cs"/>
          <w:sz w:val="28"/>
          <w:szCs w:val="28"/>
          <w:rtl/>
          <w:lang w:bidi="ar-EG"/>
        </w:rPr>
        <w:t>أ</w:t>
      </w:r>
      <w:r w:rsidRPr="000256DD">
        <w:rPr>
          <w:rFonts w:hint="cs"/>
          <w:sz w:val="28"/>
          <w:szCs w:val="28"/>
          <w:rtl/>
          <w:lang w:bidi="ar-EG"/>
        </w:rPr>
        <w:t>رسل في خطابه بعض العناصر، وطلب من الأحبار الأجلا</w:t>
      </w:r>
      <w:r w:rsidR="00CC01E0">
        <w:rPr>
          <w:rFonts w:hint="cs"/>
          <w:sz w:val="28"/>
          <w:szCs w:val="28"/>
          <w:rtl/>
          <w:lang w:bidi="ar-EG"/>
        </w:rPr>
        <w:t>ء</w:t>
      </w:r>
      <w:r w:rsidRPr="000256DD">
        <w:rPr>
          <w:rFonts w:hint="cs"/>
          <w:sz w:val="28"/>
          <w:szCs w:val="28"/>
          <w:rtl/>
          <w:lang w:bidi="ar-EG"/>
        </w:rPr>
        <w:t xml:space="preserve"> </w:t>
      </w:r>
      <w:r w:rsidR="00AA4D41" w:rsidRPr="000256DD">
        <w:rPr>
          <w:rFonts w:hint="cs"/>
          <w:sz w:val="28"/>
          <w:szCs w:val="28"/>
          <w:rtl/>
          <w:lang w:bidi="ar-EG"/>
        </w:rPr>
        <w:t>إرسال مقترحاتهم وتصوراتهم للائحة. وعلى مد</w:t>
      </w:r>
      <w:r w:rsidR="00CC01E0">
        <w:rPr>
          <w:rFonts w:hint="cs"/>
          <w:sz w:val="28"/>
          <w:szCs w:val="28"/>
          <w:rtl/>
          <w:lang w:bidi="ar-EG"/>
        </w:rPr>
        <w:t>ى</w:t>
      </w:r>
      <w:r w:rsidR="00AA4D41" w:rsidRPr="000256DD">
        <w:rPr>
          <w:rFonts w:hint="cs"/>
          <w:sz w:val="28"/>
          <w:szCs w:val="28"/>
          <w:rtl/>
          <w:lang w:bidi="ar-EG"/>
        </w:rPr>
        <w:t xml:space="preserve"> شهور تسلم كل ما أرسلوه.  ثم تكونت لجنة </w:t>
      </w:r>
      <w:r w:rsidR="00CC01E0">
        <w:rPr>
          <w:rFonts w:hint="cs"/>
          <w:sz w:val="28"/>
          <w:szCs w:val="28"/>
          <w:rtl/>
          <w:lang w:bidi="ar-EG"/>
        </w:rPr>
        <w:t>م</w:t>
      </w:r>
      <w:r w:rsidR="00AA4D41" w:rsidRPr="000256DD">
        <w:rPr>
          <w:rFonts w:hint="cs"/>
          <w:sz w:val="28"/>
          <w:szCs w:val="28"/>
          <w:rtl/>
          <w:lang w:bidi="ar-EG"/>
        </w:rPr>
        <w:t xml:space="preserve">جمعية فرغت كل تلك المقترحات في صورة مشروع للائحة ثم إرساله إلى أعضاء المجمع لدراسته. </w:t>
      </w:r>
    </w:p>
    <w:p w14:paraId="7BBAF15B" w14:textId="0AA57B8F" w:rsidR="00AA4D41" w:rsidRDefault="00AA4D41" w:rsidP="00CF4229">
      <w:pPr>
        <w:spacing w:after="0" w:line="240" w:lineRule="auto"/>
        <w:rPr>
          <w:sz w:val="28"/>
          <w:szCs w:val="28"/>
          <w:rtl/>
          <w:lang w:bidi="ar-EG"/>
        </w:rPr>
      </w:pPr>
      <w:r w:rsidRPr="000256DD">
        <w:rPr>
          <w:rFonts w:hint="cs"/>
          <w:sz w:val="28"/>
          <w:szCs w:val="28"/>
          <w:rtl/>
          <w:lang w:bidi="ar-EG"/>
        </w:rPr>
        <w:t>ولما عقد المجمع المقدس جلسته يوم 1/6/1985 في المقر البابوي الجديد، تدارس الأعضاء موضوع اللائحة بصفة</w:t>
      </w:r>
      <w:r w:rsidR="00D85026" w:rsidRPr="000256DD">
        <w:rPr>
          <w:rFonts w:hint="cs"/>
          <w:sz w:val="28"/>
          <w:szCs w:val="28"/>
          <w:rtl/>
          <w:lang w:bidi="ar-EG"/>
        </w:rPr>
        <w:t xml:space="preserve"> </w:t>
      </w:r>
      <w:r w:rsidRPr="000256DD">
        <w:rPr>
          <w:rFonts w:hint="cs"/>
          <w:sz w:val="28"/>
          <w:szCs w:val="28"/>
          <w:rtl/>
          <w:lang w:bidi="ar-EG"/>
        </w:rPr>
        <w:t>عامة، وعرضو</w:t>
      </w:r>
      <w:r w:rsidR="00D85026" w:rsidRPr="000256DD">
        <w:rPr>
          <w:rFonts w:hint="cs"/>
          <w:sz w:val="28"/>
          <w:szCs w:val="28"/>
          <w:rtl/>
          <w:lang w:bidi="ar-EG"/>
        </w:rPr>
        <w:t>ا</w:t>
      </w:r>
      <w:r w:rsidRPr="000256DD">
        <w:rPr>
          <w:rFonts w:hint="cs"/>
          <w:sz w:val="28"/>
          <w:szCs w:val="28"/>
          <w:rtl/>
          <w:lang w:bidi="ar-EG"/>
        </w:rPr>
        <w:t xml:space="preserve"> لكل التصورات. ثم نوقشت </w:t>
      </w:r>
      <w:r w:rsidR="00D85026" w:rsidRPr="000256DD">
        <w:rPr>
          <w:rFonts w:hint="cs"/>
          <w:sz w:val="28"/>
          <w:szCs w:val="28"/>
          <w:rtl/>
          <w:lang w:bidi="ar-EG"/>
        </w:rPr>
        <w:t xml:space="preserve">بنود المشروع المقدم مادة </w:t>
      </w:r>
      <w:proofErr w:type="spellStart"/>
      <w:r w:rsidR="00D85026" w:rsidRPr="000256DD">
        <w:rPr>
          <w:rFonts w:hint="cs"/>
          <w:sz w:val="28"/>
          <w:szCs w:val="28"/>
          <w:rtl/>
          <w:lang w:bidi="ar-EG"/>
        </w:rPr>
        <w:t>مادة</w:t>
      </w:r>
      <w:proofErr w:type="spellEnd"/>
      <w:r w:rsidR="00D85026" w:rsidRPr="000256DD">
        <w:rPr>
          <w:rFonts w:hint="cs"/>
          <w:sz w:val="28"/>
          <w:szCs w:val="28"/>
          <w:rtl/>
          <w:lang w:bidi="ar-EG"/>
        </w:rPr>
        <w:t>. وانته</w:t>
      </w:r>
      <w:r w:rsidR="00830CA8">
        <w:rPr>
          <w:rFonts w:hint="cs"/>
          <w:sz w:val="28"/>
          <w:szCs w:val="28"/>
          <w:rtl/>
          <w:lang w:bidi="ar-EG"/>
        </w:rPr>
        <w:t>ى</w:t>
      </w:r>
      <w:r w:rsidR="00D85026" w:rsidRPr="000256DD">
        <w:rPr>
          <w:rFonts w:hint="cs"/>
          <w:sz w:val="28"/>
          <w:szCs w:val="28"/>
          <w:rtl/>
          <w:lang w:bidi="ar-EG"/>
        </w:rPr>
        <w:t xml:space="preserve"> الاجتماع إلى صياغة اللائحة الأساسية للمجمع بوضعها الحالي الذي تلتزم به الكنيسة كلها. </w:t>
      </w:r>
    </w:p>
    <w:p w14:paraId="0981DDEA" w14:textId="060769C0" w:rsidR="00830CA8" w:rsidRPr="000256DD" w:rsidRDefault="00830CA8" w:rsidP="00CF4229">
      <w:pPr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الأساقفة الجدد</w:t>
      </w:r>
    </w:p>
    <w:p w14:paraId="07F7D8D3" w14:textId="1DAC7C65" w:rsidR="00D85026" w:rsidRPr="000256DD" w:rsidRDefault="00D85026" w:rsidP="00CF4229">
      <w:pPr>
        <w:spacing w:after="0" w:line="240" w:lineRule="auto"/>
        <w:rPr>
          <w:sz w:val="28"/>
          <w:szCs w:val="28"/>
          <w:rtl/>
          <w:lang w:bidi="ar-EG"/>
        </w:rPr>
      </w:pPr>
      <w:r w:rsidRPr="000256DD">
        <w:rPr>
          <w:rFonts w:hint="cs"/>
          <w:sz w:val="28"/>
          <w:szCs w:val="28"/>
          <w:rtl/>
          <w:lang w:bidi="ar-EG"/>
        </w:rPr>
        <w:t xml:space="preserve">زاد عدد أعضاء المجمع المقدس أسقفين هما نيافة الأنبا أبرام أسقف الفيوم (وهو من خريجي الكلية الإكليريكية ومدرسيها)، ونيافة الأنبا </w:t>
      </w:r>
      <w:proofErr w:type="spellStart"/>
      <w:r w:rsidRPr="000256DD">
        <w:rPr>
          <w:rFonts w:hint="cs"/>
          <w:sz w:val="28"/>
          <w:szCs w:val="28"/>
          <w:rtl/>
          <w:lang w:bidi="ar-EG"/>
        </w:rPr>
        <w:t>سرابيون</w:t>
      </w:r>
      <w:proofErr w:type="spellEnd"/>
      <w:r w:rsidRPr="000256DD">
        <w:rPr>
          <w:rFonts w:hint="cs"/>
          <w:sz w:val="28"/>
          <w:szCs w:val="28"/>
          <w:rtl/>
          <w:lang w:bidi="ar-EG"/>
        </w:rPr>
        <w:t xml:space="preserve"> (وهو من خريجي كليه الطب). وبهذا أصبح أعضاء المجمع المقدس 56 بدلًا من 54. وكان أعضاء المجمع 59 </w:t>
      </w:r>
      <w:r w:rsidR="00293E7B" w:rsidRPr="000256DD">
        <w:rPr>
          <w:rFonts w:hint="cs"/>
          <w:sz w:val="28"/>
          <w:szCs w:val="28"/>
          <w:rtl/>
          <w:lang w:bidi="ar-EG"/>
        </w:rPr>
        <w:t xml:space="preserve">منذ أربعة سنوات قبل نياحة أصحاب النيافة: الأنبا صموئيل أسقف الخدمات، والأنبا أنطونيوس مطران سوهاج، والأنبا لوكاس أسقف منفلوط وأبنوب، والأنبا </w:t>
      </w:r>
      <w:proofErr w:type="spellStart"/>
      <w:r w:rsidR="00417FD1">
        <w:rPr>
          <w:rFonts w:hint="cs"/>
          <w:sz w:val="28"/>
          <w:szCs w:val="28"/>
          <w:rtl/>
          <w:lang w:bidi="ar-EG"/>
        </w:rPr>
        <w:t>أ</w:t>
      </w:r>
      <w:r w:rsidR="00293E7B" w:rsidRPr="000256DD">
        <w:rPr>
          <w:rFonts w:hint="cs"/>
          <w:sz w:val="28"/>
          <w:szCs w:val="28"/>
          <w:rtl/>
          <w:lang w:bidi="ar-EG"/>
        </w:rPr>
        <w:t>غابيوس</w:t>
      </w:r>
      <w:proofErr w:type="spellEnd"/>
      <w:r w:rsidR="00293E7B" w:rsidRPr="000256DD">
        <w:rPr>
          <w:rFonts w:hint="cs"/>
          <w:sz w:val="28"/>
          <w:szCs w:val="28"/>
          <w:rtl/>
          <w:lang w:bidi="ar-EG"/>
        </w:rPr>
        <w:t xml:space="preserve"> أسقف ديروط، والأنبا إبرام أسقف الفيوم. </w:t>
      </w:r>
    </w:p>
    <w:p w14:paraId="1EF8C710" w14:textId="2B41D515" w:rsidR="00293E7B" w:rsidRDefault="00293E7B" w:rsidP="00CF4229">
      <w:pPr>
        <w:spacing w:after="0" w:line="240" w:lineRule="auto"/>
        <w:rPr>
          <w:sz w:val="28"/>
          <w:szCs w:val="28"/>
          <w:rtl/>
          <w:lang w:bidi="ar-EG"/>
        </w:rPr>
      </w:pPr>
      <w:r w:rsidRPr="000256DD">
        <w:rPr>
          <w:rFonts w:hint="cs"/>
          <w:sz w:val="28"/>
          <w:szCs w:val="28"/>
          <w:rtl/>
          <w:lang w:bidi="ar-EG"/>
        </w:rPr>
        <w:t xml:space="preserve">أما الثلاثة الخوري </w:t>
      </w:r>
      <w:proofErr w:type="spellStart"/>
      <w:r w:rsidRPr="000256DD">
        <w:rPr>
          <w:rFonts w:hint="cs"/>
          <w:sz w:val="28"/>
          <w:szCs w:val="28"/>
          <w:rtl/>
          <w:lang w:bidi="ar-EG"/>
        </w:rPr>
        <w:t>أبسكوبس</w:t>
      </w:r>
      <w:proofErr w:type="spellEnd"/>
      <w:r w:rsidRPr="000256DD">
        <w:rPr>
          <w:rFonts w:hint="cs"/>
          <w:sz w:val="28"/>
          <w:szCs w:val="28"/>
          <w:rtl/>
          <w:lang w:bidi="ar-EG"/>
        </w:rPr>
        <w:t xml:space="preserve"> الذين تمت ترقيتهم، وكذلك رئيس دير الأنبا صموئيل، فكانوا أعضاء في المجمع من قبل. </w:t>
      </w:r>
    </w:p>
    <w:p w14:paraId="1798542F" w14:textId="41A06EE4" w:rsidR="00191D13" w:rsidRPr="00144C69" w:rsidRDefault="00191D13" w:rsidP="00CF4229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144C69">
        <w:rPr>
          <w:rFonts w:hint="cs"/>
          <w:b/>
          <w:bCs/>
          <w:sz w:val="28"/>
          <w:szCs w:val="28"/>
          <w:rtl/>
          <w:lang w:bidi="ar-EG"/>
        </w:rPr>
        <w:t>أخبار المجمع المقدس</w:t>
      </w:r>
    </w:p>
    <w:p w14:paraId="42CAF0B4" w14:textId="7E7777A9" w:rsidR="00191D13" w:rsidRPr="00144C69" w:rsidRDefault="00191D13" w:rsidP="00CF4229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144C69">
        <w:rPr>
          <w:rFonts w:hint="cs"/>
          <w:b/>
          <w:bCs/>
          <w:sz w:val="28"/>
          <w:szCs w:val="28"/>
          <w:rtl/>
          <w:lang w:bidi="ar-EG"/>
        </w:rPr>
        <w:t>سكرتارية المجمع المقدس</w:t>
      </w:r>
    </w:p>
    <w:p w14:paraId="4836915E" w14:textId="6E94E2D1" w:rsidR="00191D13" w:rsidRDefault="00191D13" w:rsidP="00CF4229">
      <w:pPr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بمقتضى اللائحة الأساسية للمجمع التي أقرها الأحبار الأجلاء، يكون اختيار السكرتير ال</w:t>
      </w:r>
      <w:r w:rsidR="00227845">
        <w:rPr>
          <w:rFonts w:hint="cs"/>
          <w:sz w:val="28"/>
          <w:szCs w:val="28"/>
          <w:rtl/>
          <w:lang w:bidi="ar-EG"/>
        </w:rPr>
        <w:t>عام للمجمع بالاقتراع السري (الانتخاب)، تساعده لجنة سكرتارية من ثلاثة أعضاء، يتم اختيارهم اثنين منهم بالانتخاب، والثالث يعينه البابا.</w:t>
      </w:r>
    </w:p>
    <w:p w14:paraId="60CE623C" w14:textId="2AFCE5D7" w:rsidR="00227845" w:rsidRPr="000256DD" w:rsidRDefault="00227845" w:rsidP="00CF4229">
      <w:pPr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وقد أُجريت الانتخابات بعد إقرار اللائحة، فتم انتخاب نيافة الأنبا بيشوي </w:t>
      </w:r>
      <w:r w:rsidR="00144C69">
        <w:rPr>
          <w:rFonts w:hint="cs"/>
          <w:sz w:val="28"/>
          <w:szCs w:val="28"/>
          <w:rtl/>
          <w:lang w:bidi="ar-EG"/>
        </w:rPr>
        <w:t xml:space="preserve">أسقف دمياط وكفر الشيخ والبراري ورئيس دير القديسة دميانة </w:t>
      </w:r>
      <w:r>
        <w:rPr>
          <w:rFonts w:hint="cs"/>
          <w:sz w:val="28"/>
          <w:szCs w:val="28"/>
          <w:rtl/>
          <w:lang w:bidi="ar-EG"/>
        </w:rPr>
        <w:t>سكرتيرًا عامًا للمجمع المقدس</w:t>
      </w:r>
      <w:r w:rsidR="00176961">
        <w:rPr>
          <w:rFonts w:hint="cs"/>
          <w:sz w:val="28"/>
          <w:szCs w:val="28"/>
          <w:rtl/>
          <w:lang w:bidi="ar-EG"/>
        </w:rPr>
        <w:t>. بينما كان الثلاثة الذين فازوا بأكبر الأصوات في انتخاب سكرتارية المجمع هم أصحاب النيافة</w:t>
      </w:r>
      <w:r w:rsidR="005E6B9C">
        <w:rPr>
          <w:rFonts w:hint="cs"/>
          <w:sz w:val="28"/>
          <w:szCs w:val="28"/>
          <w:rtl/>
          <w:lang w:bidi="ar-EG"/>
        </w:rPr>
        <w:t>:</w:t>
      </w:r>
      <w:r w:rsidR="00176961">
        <w:rPr>
          <w:rFonts w:hint="cs"/>
          <w:sz w:val="28"/>
          <w:szCs w:val="28"/>
          <w:rtl/>
          <w:lang w:bidi="ar-EG"/>
        </w:rPr>
        <w:t xml:space="preserve"> الأنبا تادرس أسقف بورسعيد، والأنبا موسى أسقف الشباب، والأنبا رويس الأسقف العام، وتنازل البابا عن حقه في تعيين العضو الثالث، واختير هؤلاء الثلاثة للجنة سكرتارية المجم</w:t>
      </w:r>
      <w:r w:rsidR="00144C69">
        <w:rPr>
          <w:rFonts w:hint="cs"/>
          <w:sz w:val="28"/>
          <w:szCs w:val="28"/>
          <w:rtl/>
          <w:lang w:bidi="ar-EG"/>
        </w:rPr>
        <w:t>ع.</w:t>
      </w:r>
    </w:p>
    <w:sectPr w:rsidR="00227845" w:rsidRPr="000256DD" w:rsidSect="00DF1B26">
      <w:headerReference w:type="default" r:id="rId7"/>
      <w:pgSz w:w="12240" w:h="15840"/>
      <w:pgMar w:top="1440" w:right="900" w:bottom="1440" w:left="241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7DEB" w14:textId="77777777" w:rsidR="000256DD" w:rsidRDefault="000256DD" w:rsidP="000256DD">
      <w:pPr>
        <w:spacing w:after="0" w:line="240" w:lineRule="auto"/>
      </w:pPr>
      <w:r>
        <w:separator/>
      </w:r>
    </w:p>
  </w:endnote>
  <w:endnote w:type="continuationSeparator" w:id="0">
    <w:p w14:paraId="034180F2" w14:textId="77777777" w:rsidR="000256DD" w:rsidRDefault="000256DD" w:rsidP="0002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061C" w14:textId="77777777" w:rsidR="000256DD" w:rsidRDefault="000256DD" w:rsidP="00846100">
      <w:pPr>
        <w:spacing w:after="0" w:line="240" w:lineRule="auto"/>
        <w:jc w:val="left"/>
      </w:pPr>
      <w:r>
        <w:separator/>
      </w:r>
    </w:p>
  </w:footnote>
  <w:footnote w:type="continuationSeparator" w:id="0">
    <w:p w14:paraId="732F9D49" w14:textId="77777777" w:rsidR="000256DD" w:rsidRDefault="000256DD" w:rsidP="000256DD">
      <w:pPr>
        <w:spacing w:after="0" w:line="240" w:lineRule="auto"/>
      </w:pPr>
      <w:r>
        <w:continuationSeparator/>
      </w:r>
    </w:p>
  </w:footnote>
  <w:footnote w:id="1">
    <w:p w14:paraId="4F1B14D2" w14:textId="3A14501C" w:rsidR="000256DD" w:rsidRPr="000256DD" w:rsidRDefault="000256DD" w:rsidP="000256DD">
      <w:pPr>
        <w:spacing w:after="0" w:line="240" w:lineRule="auto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256DD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0256DD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0256DD">
        <w:rPr>
          <w:rFonts w:hint="cs"/>
          <w:sz w:val="22"/>
          <w:szCs w:val="22"/>
          <w:rtl/>
          <w:lang w:bidi="ar-EG"/>
        </w:rPr>
        <w:t xml:space="preserve"> الثالث "اجتماع المجمع المقدس- للكرازة المرقسية"، نُشر في مجلة الكرازة 25</w:t>
      </w:r>
      <w:r>
        <w:rPr>
          <w:rFonts w:hint="cs"/>
          <w:sz w:val="22"/>
          <w:szCs w:val="22"/>
          <w:rtl/>
          <w:lang w:bidi="ar-EG"/>
        </w:rPr>
        <w:t xml:space="preserve"> يونيو </w:t>
      </w:r>
      <w:r w:rsidRPr="000256DD">
        <w:rPr>
          <w:rFonts w:hint="cs"/>
          <w:sz w:val="22"/>
          <w:szCs w:val="22"/>
          <w:rtl/>
          <w:lang w:bidi="ar-EG"/>
        </w:rPr>
        <w:t>1985</w:t>
      </w:r>
      <w:r>
        <w:rPr>
          <w:rFonts w:hint="cs"/>
          <w:sz w:val="22"/>
          <w:szCs w:val="22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ECEE" w14:textId="520FE131" w:rsidR="00877E2C" w:rsidRDefault="00877E2C">
    <w:pPr>
      <w:pStyle w:val="Header"/>
    </w:pPr>
    <w:r>
      <w:rPr>
        <w:noProof/>
      </w:rPr>
      <w:drawing>
        <wp:inline distT="0" distB="0" distL="0" distR="0" wp14:anchorId="463EFDDA" wp14:editId="48B52992">
          <wp:extent cx="352425" cy="323850"/>
          <wp:effectExtent l="0" t="0" r="9525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F5"/>
    <w:rsid w:val="000256DD"/>
    <w:rsid w:val="000731CF"/>
    <w:rsid w:val="00094970"/>
    <w:rsid w:val="000C2A21"/>
    <w:rsid w:val="000F3D80"/>
    <w:rsid w:val="00117070"/>
    <w:rsid w:val="00144C69"/>
    <w:rsid w:val="00153DF9"/>
    <w:rsid w:val="001764E8"/>
    <w:rsid w:val="00176961"/>
    <w:rsid w:val="00191D13"/>
    <w:rsid w:val="0020067C"/>
    <w:rsid w:val="00227845"/>
    <w:rsid w:val="00256A33"/>
    <w:rsid w:val="00256EF5"/>
    <w:rsid w:val="0028139F"/>
    <w:rsid w:val="00293E7B"/>
    <w:rsid w:val="002E7F39"/>
    <w:rsid w:val="002F7D8D"/>
    <w:rsid w:val="003277A7"/>
    <w:rsid w:val="00350F41"/>
    <w:rsid w:val="0038197F"/>
    <w:rsid w:val="003A336D"/>
    <w:rsid w:val="003E76CB"/>
    <w:rsid w:val="00404E4F"/>
    <w:rsid w:val="00417FD1"/>
    <w:rsid w:val="004B47D0"/>
    <w:rsid w:val="00514350"/>
    <w:rsid w:val="00515620"/>
    <w:rsid w:val="0054094F"/>
    <w:rsid w:val="005A1D4E"/>
    <w:rsid w:val="005E0752"/>
    <w:rsid w:val="005E6B9C"/>
    <w:rsid w:val="005F7FE4"/>
    <w:rsid w:val="00641677"/>
    <w:rsid w:val="006C517C"/>
    <w:rsid w:val="006E70AA"/>
    <w:rsid w:val="007256FB"/>
    <w:rsid w:val="00793607"/>
    <w:rsid w:val="007B020F"/>
    <w:rsid w:val="007D37FD"/>
    <w:rsid w:val="007E5401"/>
    <w:rsid w:val="00801EB4"/>
    <w:rsid w:val="00830CA8"/>
    <w:rsid w:val="00846100"/>
    <w:rsid w:val="00877E2C"/>
    <w:rsid w:val="008845EC"/>
    <w:rsid w:val="008D2837"/>
    <w:rsid w:val="008E3AE8"/>
    <w:rsid w:val="00925FB9"/>
    <w:rsid w:val="00932398"/>
    <w:rsid w:val="00991DEA"/>
    <w:rsid w:val="009B21F6"/>
    <w:rsid w:val="009D32B2"/>
    <w:rsid w:val="00A53A61"/>
    <w:rsid w:val="00AA4D41"/>
    <w:rsid w:val="00AE2BC3"/>
    <w:rsid w:val="00B22545"/>
    <w:rsid w:val="00B961CB"/>
    <w:rsid w:val="00BD5D96"/>
    <w:rsid w:val="00C20F2B"/>
    <w:rsid w:val="00CA4960"/>
    <w:rsid w:val="00CC01E0"/>
    <w:rsid w:val="00CF4229"/>
    <w:rsid w:val="00D06EED"/>
    <w:rsid w:val="00D14DEA"/>
    <w:rsid w:val="00D23A24"/>
    <w:rsid w:val="00D55833"/>
    <w:rsid w:val="00D85026"/>
    <w:rsid w:val="00D906CF"/>
    <w:rsid w:val="00DA4471"/>
    <w:rsid w:val="00DB56F4"/>
    <w:rsid w:val="00DE4453"/>
    <w:rsid w:val="00DF1B26"/>
    <w:rsid w:val="00E36216"/>
    <w:rsid w:val="00E42D9C"/>
    <w:rsid w:val="00E52EDA"/>
    <w:rsid w:val="00E6021D"/>
    <w:rsid w:val="00E63498"/>
    <w:rsid w:val="00E72285"/>
    <w:rsid w:val="00ED3D7A"/>
    <w:rsid w:val="00ED65D4"/>
    <w:rsid w:val="00EE0E3E"/>
    <w:rsid w:val="00F60118"/>
    <w:rsid w:val="00F61ED9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25A6F"/>
  <w15:chartTrackingRefBased/>
  <w15:docId w15:val="{2E86069F-480D-4B24-A651-78462489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45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56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6DD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6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E2C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7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E2C"/>
    <w:rPr>
      <w:rFonts w:ascii="Simplified Arabic" w:hAnsi="Simplified Arabic" w:cs="Simplified Arabi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4C16-AED3-4408-BB95-94DA9986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39</cp:revision>
  <dcterms:created xsi:type="dcterms:W3CDTF">2025-02-19T14:10:00Z</dcterms:created>
  <dcterms:modified xsi:type="dcterms:W3CDTF">2026-05-21T15:37:00Z</dcterms:modified>
</cp:coreProperties>
</file>