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D39D" w14:textId="74FF142E" w:rsidR="005F6DCE" w:rsidRPr="005F6DCE" w:rsidRDefault="005F6DCE" w:rsidP="005F6DCE">
      <w:pPr>
        <w:spacing w:after="0" w:line="240" w:lineRule="auto"/>
        <w:jc w:val="center"/>
        <w:rPr>
          <w:rFonts w:ascii="Tajawal" w:eastAsia="Times New Roman" w:hAnsi="Tajawal" w:cs="Tajawal"/>
          <w:b/>
          <w:bCs/>
          <w:sz w:val="48"/>
          <w:szCs w:val="48"/>
          <w:rtl/>
        </w:rPr>
      </w:pPr>
      <w:r w:rsidRPr="005F6DCE">
        <w:rPr>
          <w:rFonts w:ascii="Tajawal" w:eastAsia="Times New Roman" w:hAnsi="Tajawal" w:cs="Tajawal"/>
          <w:b/>
          <w:bCs/>
          <w:sz w:val="48"/>
          <w:szCs w:val="48"/>
          <w:rtl/>
        </w:rPr>
        <w:t>أحبُّوا ذواتهم محبة ضارة</w:t>
      </w:r>
      <w:r w:rsidR="00B80CF8" w:rsidRPr="00B80CF8">
        <w:rPr>
          <w:rStyle w:val="FootnoteReference"/>
          <w:rFonts w:ascii="Tajawal" w:eastAsia="Times New Roman" w:hAnsi="Tajawal" w:cs="Tajawal"/>
          <w:b/>
          <w:bCs/>
          <w:sz w:val="40"/>
          <w:szCs w:val="40"/>
          <w:rtl/>
        </w:rPr>
        <w:footnoteReference w:id="1"/>
      </w:r>
    </w:p>
    <w:p w14:paraId="1ED9F764" w14:textId="77777777" w:rsidR="005F6DCE" w:rsidRPr="005F6DCE" w:rsidRDefault="005F6DCE" w:rsidP="005F6DCE">
      <w:pPr>
        <w:spacing w:after="0" w:line="240" w:lineRule="auto"/>
        <w:jc w:val="left"/>
        <w:rPr>
          <w:rFonts w:ascii="Tajawal" w:eastAsia="Times New Roman" w:hAnsi="Tajawal" w:cs="Tajawal"/>
          <w:b/>
          <w:bCs/>
          <w:rtl/>
          <w:lang w:bidi="ar-EG"/>
        </w:rPr>
      </w:pPr>
    </w:p>
    <w:p w14:paraId="2AF48A80" w14:textId="77777777"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b/>
          <w:bCs/>
          <w:rtl/>
          <w:lang w:bidi="ar-EG"/>
        </w:rPr>
        <w:t>هناك</w:t>
      </w:r>
      <w:r w:rsidRPr="005F6DCE">
        <w:rPr>
          <w:rFonts w:ascii="Tajawal" w:eastAsia="Times New Roman" w:hAnsi="Tajawal" w:cs="Tajawal"/>
          <w:rtl/>
          <w:lang w:bidi="ar-EG"/>
        </w:rPr>
        <w:t xml:space="preserve"> أشخاص فيما يريدون أن يبنوا أنفسهم، يهدمونها! وإذ يعملون على تحقيق ذواتهم، يفقدونها! إنهم أولئك الذين يحبون ذواتهم محبة خاطئة تكون ضارة بهم فمَن هم؟ وما نوعية أخطائهم؟</w:t>
      </w:r>
    </w:p>
    <w:p w14:paraId="02721BCF" w14:textId="765CD139"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lang w:bidi="ar-EG"/>
        </w:rPr>
        <w:t>*</w:t>
      </w:r>
      <w:r w:rsidRPr="005F6DCE">
        <w:rPr>
          <w:rFonts w:ascii="Tajawal" w:eastAsia="Times New Roman" w:hAnsi="Tajawal" w:cs="Tajawal"/>
          <w:rtl/>
          <w:lang w:bidi="ar-EG"/>
        </w:rPr>
        <w:t xml:space="preserve"> منهم مَن يحب ذاته، بأن يجعلها تعيش باستمرار في أجواء من اللذة الخاطئة، لذة الحواس ولذة الجسد ورفاهيته... هذه اللذة التي من أخطائها أنها تقود إلى الشهوة وإلى الخطيئة. وربما تؤدي إلى تدنيس النفس والجسد، وإلى </w:t>
      </w:r>
      <w:r w:rsidRPr="005F6DCE">
        <w:rPr>
          <w:rFonts w:ascii="Tajawal" w:eastAsia="Times New Roman" w:hAnsi="Tajawal" w:cs="Tajawal"/>
          <w:rtl/>
          <w:lang w:bidi="ar-EG"/>
        </w:rPr>
        <w:t>الانغماس</w:t>
      </w:r>
      <w:r w:rsidRPr="005F6DCE">
        <w:rPr>
          <w:rFonts w:ascii="Tajawal" w:eastAsia="Times New Roman" w:hAnsi="Tajawal" w:cs="Tajawal"/>
          <w:rtl/>
          <w:lang w:bidi="ar-EG"/>
        </w:rPr>
        <w:t xml:space="preserve"> في اللهو. وبهذا كله يضيّع الإنسان نفسه. ولا يعرف أيضًا قيمة وقته فيضيعه، بينما الوقت هو جزء من حياته... وهكذا يمتهن حياته دون أن يدري!</w:t>
      </w:r>
    </w:p>
    <w:p w14:paraId="6EA1765D" w14:textId="77777777"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lang w:bidi="ar-EG"/>
        </w:rPr>
        <w:t>*</w:t>
      </w:r>
      <w:r w:rsidRPr="005F6DCE">
        <w:rPr>
          <w:rFonts w:ascii="Tajawal" w:eastAsia="Times New Roman" w:hAnsi="Tajawal" w:cs="Tajawal"/>
          <w:rtl/>
          <w:lang w:bidi="ar-EG"/>
        </w:rPr>
        <w:t xml:space="preserve"> وهناك مَن لا يلذذ نفسه بالحواس، وإنما بالفكر والفكر مجاله أوسع بكثير، فما لا يدركه في الواقع بالحواس أو بالجسد، يكفيه أن يغمض عينيه، ويؤلّف حكايات وقصصًا وخيالًا وأحلام يقظة ويرى أنه يُمتِّع نفسه بكل هذا ويقول في فكره: سوف أصير وأكون، أو سوف أفعل وأفعل. وقد يغرق في مثل هذه الأفكار أوقاتًا طويلة. ثم يستيقظ منها على فراغ وضياع لم يستفد منه شيئًا.</w:t>
      </w:r>
    </w:p>
    <w:p w14:paraId="4346C765" w14:textId="056D3CD8"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lang w:bidi="ar-EG"/>
        </w:rPr>
        <w:t>*</w:t>
      </w:r>
      <w:r w:rsidRPr="005F6DCE">
        <w:rPr>
          <w:rFonts w:ascii="Tajawal" w:eastAsia="Times New Roman" w:hAnsi="Tajawal" w:cs="Tajawal"/>
          <w:rtl/>
          <w:lang w:bidi="ar-EG"/>
        </w:rPr>
        <w:t xml:space="preserve"> نوع آخر من الناس يريد أن يبني نفسه بالعظمة التي تأخذ مظهرًا خارجيًا غير حقيقي وغير روحي، لا يبنيهم بل يهدمهم.</w:t>
      </w:r>
      <w:r w:rsidRPr="005F6DCE">
        <w:rPr>
          <w:rFonts w:ascii="Tajawal" w:eastAsia="Times New Roman" w:hAnsi="Tajawal" w:cs="Tajawal"/>
          <w:lang w:bidi="ar-EG"/>
        </w:rPr>
        <w:t xml:space="preserve"> </w:t>
      </w:r>
      <w:r w:rsidRPr="005F6DCE">
        <w:rPr>
          <w:rFonts w:ascii="Tajawal" w:eastAsia="Times New Roman" w:hAnsi="Tajawal" w:cs="Tajawal"/>
          <w:rtl/>
          <w:lang w:bidi="ar-EG"/>
        </w:rPr>
        <w:t xml:space="preserve">أمثال هؤلاء قد يقعون في الغرور، وفي التباهي والفخر، مما لا يقبله الناس منهم. وقد يقعون أيضًا في حب المظاهر، وحب مديح الناس، وإن لم يجدوا مَن يمدحهم، يمدحون هم أنفسهم ويشرحون مواقف تمجدهم! بينما الناس يحبون الودعاء الذين مهما بلغوا من علو، يعيشون في إنكار الذات. أمَّا العظمة الحقيقية </w:t>
      </w:r>
      <w:r w:rsidRPr="005F6DCE">
        <w:rPr>
          <w:rFonts w:ascii="Tajawal" w:eastAsia="Times New Roman" w:hAnsi="Tajawal" w:cs="Tajawal"/>
          <w:rtl/>
          <w:lang w:bidi="ar-EG"/>
        </w:rPr>
        <w:t>فهي</w:t>
      </w:r>
      <w:r w:rsidRPr="005F6DCE">
        <w:rPr>
          <w:rFonts w:ascii="Tajawal" w:eastAsia="Times New Roman" w:hAnsi="Tajawal" w:cs="Tajawal"/>
          <w:rtl/>
          <w:lang w:bidi="ar-EG"/>
        </w:rPr>
        <w:t xml:space="preserve"> غير ذلك كله، هي في قوة الشخصية وفي فضائلها في قدراتها ومواهبها. </w:t>
      </w:r>
    </w:p>
    <w:p w14:paraId="0D5C56F8" w14:textId="77777777"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ولكن الذين يظنون أنهم يبنون ذواتهم بعظمة زائفة، فإنهم يذكروننا </w:t>
      </w:r>
      <w:r w:rsidRPr="005F6DCE">
        <w:rPr>
          <w:rFonts w:ascii="Tajawal" w:eastAsia="Times New Roman" w:hAnsi="Tajawal" w:cs="Tajawal"/>
          <w:rtl/>
          <w:lang w:bidi="ar-EG"/>
        </w:rPr>
        <w:lastRenderedPageBreak/>
        <w:t>بقول أحد الآباء الروحيين: "مَن سعى وراء الكرامة، هربت منه. ومَن هرب منها بمعرفة، سعت إليه وأرشدت الكل إليه"...</w:t>
      </w:r>
    </w:p>
    <w:p w14:paraId="2A812370" w14:textId="5E7582BA"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 </w:t>
      </w:r>
      <w:r w:rsidRPr="005F6DCE">
        <w:rPr>
          <w:rFonts w:ascii="Tajawal" w:eastAsia="Times New Roman" w:hAnsi="Tajawal" w:cs="Tajawal"/>
          <w:rtl/>
          <w:lang w:bidi="ar-EG"/>
        </w:rPr>
        <w:t>إن أسوأ ما في محبة العظمة، ما يصل إليه البعض من البارانويا، أي جنون العظمة، حيث يظن مَن يقع في هذا الشعور أنه أعظم الكل، وليس مَن ينافسه في عظمته! ويتخيَّل في نفسه ما ليس فيه من صفات العلو والسمو، ويطلب أن يعامله الجميع بما يليق بعظمته!! وهكذا يخسر ذاته فيما يظن أنه يمجدها...</w:t>
      </w:r>
    </w:p>
    <w:p w14:paraId="37395422" w14:textId="578D15A3"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 </w:t>
      </w:r>
      <w:r w:rsidRPr="005F6DCE">
        <w:rPr>
          <w:rFonts w:ascii="Tajawal" w:eastAsia="Times New Roman" w:hAnsi="Tajawal" w:cs="Tajawal"/>
          <w:rtl/>
          <w:lang w:bidi="ar-EG"/>
        </w:rPr>
        <w:t>والذي يريد أن يبني نفسه بالعظمة، ربما يقدم نفسه إلى مناصب ووظائف ليس هو مؤهلًا لها. وإن نجح في الوصول إلى ذلك، تظهر الممارسة ضعفه، ويجلب على نفسه نقدًا ما كان أغناه عنه، ويحط مِن قدر نفسه عمليًا، فيما أراد أن يعليها...</w:t>
      </w:r>
    </w:p>
    <w:p w14:paraId="2D5D6B07" w14:textId="14279335"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 </w:t>
      </w:r>
      <w:r w:rsidRPr="005F6DCE">
        <w:rPr>
          <w:rFonts w:ascii="Tajawal" w:eastAsia="Times New Roman" w:hAnsi="Tajawal" w:cs="Tajawal"/>
          <w:rtl/>
          <w:lang w:bidi="ar-EG"/>
        </w:rPr>
        <w:t xml:space="preserve">يوجد أيضًا مَن يحاولون أن يبنوا ذواتهم عن طريق ما يتخيلونه زعامة أو بطولة ترتبط بشيء من العدوانية، في صراع وعراك تجدهم كشعلة من نار، في حماس مستمر، للنقد والهدم والتحطيم!! دون أن يقوموا بأي عمل إيجابي بنَّاء ... فلا تسمع من أفواههم سوى عبارة: "هذا خطأ، وهذا مخطئ". ولذتهم هي في انتقاد الكبار ومثلهم الأعلى هو </w:t>
      </w:r>
      <w:r w:rsidRPr="005F6DCE">
        <w:rPr>
          <w:rFonts w:ascii="Tajawal" w:eastAsia="Times New Roman" w:hAnsi="Tajawal" w:cs="Tajawal"/>
          <w:rtl/>
          <w:lang w:bidi="ar-EG"/>
        </w:rPr>
        <w:t>(طرزان)</w:t>
      </w:r>
      <w:r w:rsidRPr="005F6DCE">
        <w:rPr>
          <w:rFonts w:ascii="Tajawal" w:eastAsia="Times New Roman" w:hAnsi="Tajawal" w:cs="Tajawal"/>
          <w:rtl/>
          <w:lang w:bidi="ar-EG"/>
        </w:rPr>
        <w:t xml:space="preserve"> الذي يقفز على الجبال، ويضرب هذا وذاك شأن الفتيان الذين يحبون الأفلام السينمائية التي فيها ضرب نار، وقلب عربات، وقتل ... ويسمونها أفلام البطولات.</w:t>
      </w:r>
    </w:p>
    <w:p w14:paraId="73DFBABD" w14:textId="2141340E"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أولئك لهم الطبع الناري، دائم الهجوم، دائم العدوان، دائم الغضب والاقتحام. يفرح بأنه أحرج فلانًا من الناس، وانتصر وغلب، وفي محاولته تحطيم الآخرين يرى نفسه بطلًا يخشون بأسه. وفيما يظن أنه يحطم الآخرين، إنما يحطم نفسه، ولا يكسب في الدنيا والآخرة.</w:t>
      </w:r>
    </w:p>
    <w:p w14:paraId="690BE4A3" w14:textId="5D76B43B"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إنه مثل التلميذ المشاكس في الفصل الذي يظن أنه يكون ظاهرًا يُتعِب المدرسين ويضايقهم ولا يحترمهم، ظانًا أن هذا جرأة وقوة شخصية! وغالبًا ما يرسب هذا التلميذ، وينجح زميله الهادئ... مسكين هذا الذي يرى نفسه مقاتلًا بينما هو يحطم نفسه! </w:t>
      </w:r>
    </w:p>
    <w:p w14:paraId="084F2459" w14:textId="2DED2FA6"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spacing w:val="-2"/>
          <w:rtl/>
          <w:lang w:bidi="ar-EG"/>
        </w:rPr>
        <w:t>والعجيب الهدم أسهل من البناء وأسرع. وكما يقول المَثَل العالمي: "البئر</w:t>
      </w:r>
      <w:r w:rsidRPr="005F6DCE">
        <w:rPr>
          <w:rFonts w:ascii="Tajawal" w:eastAsia="Times New Roman" w:hAnsi="Tajawal" w:cs="Tajawal"/>
          <w:rtl/>
          <w:lang w:bidi="ar-EG"/>
        </w:rPr>
        <w:t xml:space="preserve"> الذي يحفرها العاقل في شهر، يردمها الغبي في يوم"! سهل أن عمارة </w:t>
      </w:r>
      <w:r w:rsidRPr="005F6DCE">
        <w:rPr>
          <w:rFonts w:ascii="Tajawal" w:eastAsia="Times New Roman" w:hAnsi="Tajawal" w:cs="Tajawal"/>
          <w:rtl/>
          <w:lang w:bidi="ar-EG"/>
        </w:rPr>
        <w:lastRenderedPageBreak/>
        <w:t>من عشرين طابقًا يهدمها أحد الأشرار في لحظات، بقنبلة! ويبقى البناء هو العمل المجيد... أمَّا الهادمون فلا يهدمون سوى أنفسهم!</w:t>
      </w:r>
    </w:p>
    <w:p w14:paraId="5F3229B8" w14:textId="38522559"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 </w:t>
      </w:r>
      <w:r w:rsidRPr="005F6DCE">
        <w:rPr>
          <w:rFonts w:ascii="Tajawal" w:eastAsia="Times New Roman" w:hAnsi="Tajawal" w:cs="Tajawal"/>
          <w:rtl/>
          <w:lang w:bidi="ar-EG"/>
        </w:rPr>
        <w:t>نوع آخر يحبون أنفسهم محبة خاطئة، بمنحها الحرية في كل شيء! يريد الواحد منهم أن يعمل ما يشاء، متى يشاء، كيفما يشاء!! محاولًا أن يتخلَّص من كل سُلطة وكل نظام وكل قانون! ويرى أن التقاليد قيد عليه، ولا يقبل التوجيهات أو النصائح. بل يقول: "أنا حُرّ. لا أقبل تدخلًا في حريتي"! بينما لا يدري المعنى الحقيقي للحرية من حيث هي تحرُّر من كل خطأ ومن كل نقص... أمَّا ما يدَّعيه من حرية، فإنه يقوده إلى الضياع، وهناك فرق كبير بين الحرية والتَّسيُّب ... الذي يفقد فيه الشخص فضيلة ضبط النفس...</w:t>
      </w:r>
    </w:p>
    <w:p w14:paraId="22776B4F" w14:textId="31C4BEF3"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 </w:t>
      </w:r>
      <w:r w:rsidRPr="005F6DCE">
        <w:rPr>
          <w:rFonts w:ascii="Tajawal" w:eastAsia="Times New Roman" w:hAnsi="Tajawal" w:cs="Tajawal"/>
          <w:rtl/>
          <w:lang w:bidi="ar-EG"/>
        </w:rPr>
        <w:t>يُذكِّرنا هذا بالوجوديين الذين يجدون أنفسهم بالتَّحرُّر من اللَّه ومن وصاياه. وشعار الواحد منهم "من الخير أن اللَّه لا يوجد، لكي أوجد أنا"!! في شعور أن اللَّه يقف ضد نزواتهم وشهواتهم.</w:t>
      </w:r>
    </w:p>
    <w:p w14:paraId="5A5C8C04" w14:textId="7F49C293"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ومن أخطر أنواع الحرية في الفكر الديني افتخار البعض بأنه صاحب فكر جديد في أمور الدين وهذه الحرية المنحرفة كثيرًا ما قادت البعض إلى الإلحاد، أو إلى تكوين مذاهب خاصة! وأكثر من هذا، محاولة أولئك جذب الآخرين إلى فكرهم.</w:t>
      </w:r>
    </w:p>
    <w:p w14:paraId="2B7458E2" w14:textId="6097C089"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 </w:t>
      </w:r>
      <w:r w:rsidRPr="005F6DCE">
        <w:rPr>
          <w:rFonts w:ascii="Tajawal" w:eastAsia="Times New Roman" w:hAnsi="Tajawal" w:cs="Tajawal"/>
          <w:rtl/>
          <w:lang w:bidi="ar-EG"/>
        </w:rPr>
        <w:t>هناك أشخاص آخرون يريدون أن يبنوا أنفسهم عن طريق مجد خاص بالغنى والمركز والشهرة وبعض المظاهر الخارجية، بينما المجد الحقيقي للذات هو في نقاوتها وحكمتها وقداسة سيرتها... ولكن المظاهر الخارجية لا تبني النَّفس مُطلقًا، كما لا تصحبها في الأبدية.</w:t>
      </w:r>
    </w:p>
    <w:p w14:paraId="2982B15E" w14:textId="3299C4D8" w:rsidR="005F6DCE" w:rsidRPr="005F6DCE" w:rsidRDefault="005F6DCE" w:rsidP="005F6DCE">
      <w:pPr>
        <w:widowControl w:val="0"/>
        <w:spacing w:after="0" w:line="240" w:lineRule="auto"/>
        <w:rPr>
          <w:rFonts w:ascii="Tajawal" w:eastAsia="Times New Roman" w:hAnsi="Tajawal" w:cs="Tajawal"/>
          <w:rtl/>
          <w:lang w:bidi="ar-EG"/>
        </w:rPr>
      </w:pPr>
      <w:r w:rsidRPr="005F6DCE">
        <w:rPr>
          <w:rFonts w:ascii="Tajawal" w:eastAsia="Times New Roman" w:hAnsi="Tajawal" w:cs="Tajawal"/>
          <w:rtl/>
          <w:lang w:bidi="ar-EG"/>
        </w:rPr>
        <w:t xml:space="preserve">* </w:t>
      </w:r>
      <w:r w:rsidRPr="005F6DCE">
        <w:rPr>
          <w:rFonts w:ascii="Tajawal" w:eastAsia="Times New Roman" w:hAnsi="Tajawal" w:cs="Tajawal"/>
          <w:rtl/>
          <w:lang w:bidi="ar-EG"/>
        </w:rPr>
        <w:t xml:space="preserve">البعض يحاول أن يبني نفسه بأن يبدو بارًا وبلا خطأ في أعين الناس. وهكذا يغطي أخطاءه بتبرير الذات </w:t>
      </w:r>
      <w:r w:rsidRPr="005F6DCE">
        <w:rPr>
          <w:rFonts w:ascii="Tajawal" w:eastAsia="Times New Roman" w:hAnsi="Tajawal" w:cs="Tajawal"/>
          <w:rtl/>
          <w:lang w:bidi="ar-EG"/>
        </w:rPr>
        <w:t>والتماس</w:t>
      </w:r>
      <w:r w:rsidRPr="005F6DCE">
        <w:rPr>
          <w:rFonts w:ascii="Tajawal" w:eastAsia="Times New Roman" w:hAnsi="Tajawal" w:cs="Tajawal"/>
          <w:rtl/>
          <w:lang w:bidi="ar-EG"/>
        </w:rPr>
        <w:t xml:space="preserve"> الأعذار في كل سقطة! وفي هذا الدفاع عن النَّفس، لا مانع عنده أحيانًا من الكذب أو الرياء أو إلصاق السبب بالآخرين! فيرتكب أخطاء أخرى. بينما الوضع الروحي لبناء النَّفس هو تنقيتها من الأخطاء، وليس التغطية على أخطائها.</w:t>
      </w:r>
    </w:p>
    <w:p w14:paraId="15DB1FC5" w14:textId="7B5CD89A" w:rsidR="005F6DCE" w:rsidRPr="005F6DCE" w:rsidRDefault="005F6DCE" w:rsidP="005F6DCE">
      <w:pPr>
        <w:widowControl w:val="0"/>
        <w:spacing w:after="0" w:line="240" w:lineRule="auto"/>
        <w:rPr>
          <w:rFonts w:ascii="Tajawal" w:eastAsia="Times New Roman" w:hAnsi="Tajawal" w:cs="Tajawal"/>
          <w:b/>
          <w:bCs/>
          <w:rtl/>
          <w:lang w:bidi="ar-EG"/>
        </w:rPr>
      </w:pPr>
      <w:r w:rsidRPr="005F6DCE">
        <w:rPr>
          <w:rFonts w:ascii="Tajawal" w:eastAsia="Times New Roman" w:hAnsi="Tajawal" w:cs="Tajawal"/>
          <w:b/>
          <w:bCs/>
          <w:rtl/>
          <w:lang w:bidi="ar-EG"/>
        </w:rPr>
        <w:t>أخيرًا أقول إنه من العجب أن يحاول البعض أن يثبت وجوده بطريقة تلغي وجوده أو تقلل من شأنه.</w:t>
      </w:r>
    </w:p>
    <w:p w14:paraId="125E7A06" w14:textId="77777777" w:rsidR="005F6DCE" w:rsidRPr="005F6DCE" w:rsidRDefault="005F6DCE" w:rsidP="005F6DCE">
      <w:pPr>
        <w:spacing w:after="0" w:line="240" w:lineRule="auto"/>
        <w:rPr>
          <w:rFonts w:ascii="Tajawal" w:eastAsia="Times New Roman" w:hAnsi="Tajawal" w:cs="Tajawal"/>
          <w:lang w:bidi="ar-EG"/>
        </w:rPr>
      </w:pPr>
    </w:p>
    <w:p w14:paraId="60997522" w14:textId="77777777" w:rsidR="006234B6" w:rsidRPr="005F6DCE" w:rsidRDefault="006234B6" w:rsidP="003F09E7">
      <w:pPr>
        <w:spacing w:after="0"/>
        <w:rPr>
          <w:rFonts w:ascii="Tajawal" w:hAnsi="Tajawal" w:cs="Tajawal"/>
        </w:rPr>
      </w:pPr>
    </w:p>
    <w:sectPr w:rsidR="006234B6" w:rsidRPr="005F6DCE"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78B625D7" w14:textId="20150C02" w:rsidR="00B80CF8" w:rsidRDefault="00B80CF8" w:rsidP="00B80CF8">
      <w:pPr>
        <w:pStyle w:val="FootnoteText"/>
        <w:rPr>
          <w:rFonts w:hint="cs"/>
          <w:lang w:bidi="ar-EG"/>
        </w:rPr>
      </w:pPr>
      <w:r>
        <w:rPr>
          <w:rStyle w:val="FootnoteReference"/>
        </w:rPr>
        <w:footnoteRef/>
      </w:r>
      <w:r>
        <w:rPr>
          <w:rtl/>
        </w:rPr>
        <w:t xml:space="preserve"> </w:t>
      </w:r>
      <w:r w:rsidRPr="00B80CF8">
        <w:rPr>
          <w:rtl/>
        </w:rPr>
        <w:t xml:space="preserve">مقال لقداسة البابا شنوده الثالث نشر في جريدة </w:t>
      </w:r>
      <w:r w:rsidRPr="00B80CF8">
        <w:rPr>
          <w:rFonts w:hint="cs"/>
          <w:rtl/>
        </w:rPr>
        <w:t>الأهرام</w:t>
      </w:r>
      <w:r w:rsidRPr="00B80CF8">
        <w:rPr>
          <w:rtl/>
        </w:rPr>
        <w:t xml:space="preserve"> بتاريخ</w:t>
      </w:r>
      <w:r>
        <w:rPr>
          <w:rFonts w:hint="cs"/>
          <w:rtl/>
        </w:rPr>
        <w:t xml:space="preserve"> 13-1-2008م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5F6DCE"/>
    <w:rsid w:val="006234B6"/>
    <w:rsid w:val="006252F8"/>
    <w:rsid w:val="006D2588"/>
    <w:rsid w:val="00746A50"/>
    <w:rsid w:val="00987980"/>
    <w:rsid w:val="009A1D90"/>
    <w:rsid w:val="00AD2D0A"/>
    <w:rsid w:val="00B22F9E"/>
    <w:rsid w:val="00B80CF8"/>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ListParagraph">
    <w:name w:val="List Paragraph"/>
    <w:basedOn w:val="Normal"/>
    <w:uiPriority w:val="34"/>
    <w:qFormat/>
    <w:rsid w:val="005F6DCE"/>
    <w:pPr>
      <w:ind w:left="720"/>
      <w:contextualSpacing/>
    </w:pPr>
  </w:style>
  <w:style w:type="paragraph" w:styleId="FootnoteText">
    <w:name w:val="footnote text"/>
    <w:basedOn w:val="Normal"/>
    <w:link w:val="FootnoteTextChar"/>
    <w:uiPriority w:val="99"/>
    <w:semiHidden/>
    <w:unhideWhenUsed/>
    <w:rsid w:val="00B80C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CF8"/>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B80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4A5C-754F-44F3-A896-0ABC057F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2024-10-23T07:17:00Z</dcterms:modified>
</cp:coreProperties>
</file>