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2EFB" w14:textId="777E5CB7" w:rsidR="00D5631F" w:rsidRPr="002C2A5A" w:rsidRDefault="0093331F" w:rsidP="0093331F">
      <w:pPr>
        <w:bidi/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lang w:bidi="ar-EG"/>
        </w:rPr>
      </w:pPr>
      <w:r w:rsidRPr="002C2A5A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عدم تدخل الأسرتين الكبيرتين</w:t>
      </w:r>
      <w:r w:rsidRPr="002C2A5A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7E32A2D" w14:textId="705B8A4E" w:rsidR="004C3D4E" w:rsidRPr="00EF355E" w:rsidRDefault="004C3D4E" w:rsidP="0093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تكلمنا في الأعداد الماضية عن الاتفاق بين الزوجين في الحياة والطباع والثقافة وال</w:t>
      </w:r>
      <w:r w:rsidR="00587272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يمان ومما يساعد عل</w:t>
      </w:r>
      <w:r w:rsidR="00587272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الاتفاق:</w:t>
      </w:r>
    </w:p>
    <w:p w14:paraId="70D5D5C3" w14:textId="77777777" w:rsidR="004C3D4E" w:rsidRPr="00EF355E" w:rsidRDefault="004C3D4E" w:rsidP="0093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عدم تدخل الأسرتين الكبيرتين</w:t>
      </w:r>
    </w:p>
    <w:p w14:paraId="56769CBD" w14:textId="44DE31D8" w:rsidR="004C3D4E" w:rsidRPr="00EF355E" w:rsidRDefault="008B1A4A" w:rsidP="0093331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مما يساعد عل</w:t>
      </w:r>
      <w:r w:rsidR="00587272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سعادة الزوجين الجديدين، عدم تدخل </w:t>
      </w:r>
      <w:r w:rsidR="00587272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سرتيهما في حياتهما: </w:t>
      </w:r>
      <w:r w:rsidR="00587272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قارب الزوج، و</w:t>
      </w:r>
      <w:r w:rsidR="00587272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قارب الزوجة.</w:t>
      </w:r>
    </w:p>
    <w:p w14:paraId="1F67E517" w14:textId="1B2B1233" w:rsidR="008B1A4A" w:rsidRPr="00EF355E" w:rsidRDefault="008B1A4A" w:rsidP="0093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أسهل </w:t>
      </w:r>
      <w:r w:rsidR="007808FA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عليهما أن يحلا مشاكلهما في هدوء، إذا لم يتدخل الآباء والأمهات لتعقيد الموقف وتصعيده...</w:t>
      </w:r>
    </w:p>
    <w:p w14:paraId="6FCC6271" w14:textId="5E1995E7" w:rsidR="007808FA" w:rsidRPr="00EF355E" w:rsidRDefault="00587272" w:rsidP="0093331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7808FA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ننا ننصح الزوجين الجديدين ب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7808FA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تكون مشاكلهما سر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7808FA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بينهما. لا ينقلانه إلى الوالدين </w:t>
      </w:r>
      <w:r w:rsidR="00FF5419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7808FA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 من في مستواهما من القرابة.</w:t>
      </w:r>
    </w:p>
    <w:p w14:paraId="0EE98702" w14:textId="694B4F03" w:rsidR="007808FA" w:rsidRPr="00EF355E" w:rsidRDefault="007808FA" w:rsidP="0093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هذه المشكلة يمكن </w:t>
      </w:r>
      <w:r w:rsidR="00DD636E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أن يحلها الأب الروح</w:t>
      </w:r>
      <w:r w:rsidR="00FF5419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D636E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بطريقة أفضل، بطريقة روحية غير متحيزة، وتبقى مع</w:t>
      </w:r>
      <w:r w:rsidR="00FF5419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DD636E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سر</w:t>
      </w:r>
      <w:r w:rsidR="00FF5419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DD636E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ا.</w:t>
      </w:r>
    </w:p>
    <w:p w14:paraId="2FED183E" w14:textId="72EC4ADC" w:rsidR="00DD636E" w:rsidRPr="00EF355E" w:rsidRDefault="00DD636E" w:rsidP="0093331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ولا يجوز للزوج </w:t>
      </w:r>
      <w:r w:rsidR="00FF5419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يحب </w:t>
      </w:r>
      <w:r w:rsidR="00FF5419"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EF35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هله أكثر من زوجته...</w:t>
      </w:r>
    </w:p>
    <w:p w14:paraId="35C7C510" w14:textId="77777777" w:rsidR="00DD636E" w:rsidRPr="00EF355E" w:rsidRDefault="00DD636E" w:rsidP="0093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وكذلك </w:t>
      </w:r>
      <w:r w:rsidR="00327071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بالنسبة إلى الزوجة.. قال السيد لمسيح: </w:t>
      </w:r>
    </w:p>
    <w:p w14:paraId="4BDFB5AD" w14:textId="4F2DCED3" w:rsidR="00327071" w:rsidRPr="00EF355E" w:rsidRDefault="00032274" w:rsidP="0093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F355E">
        <w:rPr>
          <w:rFonts w:ascii="Simplified Arabic" w:hAnsi="Simplified Arabic" w:cs="Simplified Arabic"/>
          <w:sz w:val="28"/>
          <w:szCs w:val="28"/>
          <w:rtl/>
        </w:rPr>
        <w:t>يَتْرُكُ الرَّجُلُ أَبَاهُ وَأُمَّهُ وَيَلْتَصِقُ بِامْرَأَتِهِ</w:t>
      </w:r>
      <w:r w:rsidR="00327071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FF5419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EF355E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مت19: 5</w:t>
      </w:r>
      <w:r w:rsidR="00FF5419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27071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04996E5" w14:textId="6817D8E3" w:rsidR="00327071" w:rsidRPr="00EF355E" w:rsidRDefault="00327071" w:rsidP="0093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إذا كان الأبوان حكيمين، يستطيعان أن يقودا هذا الزواج الحديث في طريق سليم، ويزوداه بالمعرفة اللازمة لهذه الحياة الجديدة. أما إذا طغت </w:t>
      </w:r>
      <w:r w:rsidR="00E65DF1" w:rsidRPr="00EF355E">
        <w:rPr>
          <w:rFonts w:ascii="Simplified Arabic" w:hAnsi="Simplified Arabic" w:cs="Simplified Arabic"/>
          <w:sz w:val="28"/>
          <w:szCs w:val="28"/>
          <w:rtl/>
          <w:lang w:bidi="ar-EG"/>
        </w:rPr>
        <w:t>عليهما عوامل التعصب للأسرة ورابطة الدم، والحب الخاطئ، والكرامة الزائفة، فإنهما يهددان الأسرة الجديدة بالانحلال والضياع.</w:t>
      </w:r>
    </w:p>
    <w:sectPr w:rsidR="00327071" w:rsidRPr="00EF355E" w:rsidSect="00E369A9">
      <w:headerReference w:type="default" r:id="rId7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4F0D" w14:textId="77777777" w:rsidR="00E369A9" w:rsidRDefault="00E369A9" w:rsidP="00E369A9">
      <w:pPr>
        <w:spacing w:after="0" w:line="240" w:lineRule="auto"/>
      </w:pPr>
      <w:r>
        <w:separator/>
      </w:r>
    </w:p>
  </w:endnote>
  <w:endnote w:type="continuationSeparator" w:id="0">
    <w:p w14:paraId="2CB476D5" w14:textId="77777777" w:rsidR="00E369A9" w:rsidRDefault="00E369A9" w:rsidP="00E3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EC7B" w14:textId="77777777" w:rsidR="00E369A9" w:rsidRDefault="00E369A9" w:rsidP="005F58BE">
      <w:pPr>
        <w:bidi/>
        <w:spacing w:after="0" w:line="240" w:lineRule="auto"/>
      </w:pPr>
      <w:r>
        <w:separator/>
      </w:r>
    </w:p>
  </w:footnote>
  <w:footnote w:type="continuationSeparator" w:id="0">
    <w:p w14:paraId="54D7847A" w14:textId="77777777" w:rsidR="00E369A9" w:rsidRDefault="00E369A9" w:rsidP="00E369A9">
      <w:pPr>
        <w:spacing w:after="0" w:line="240" w:lineRule="auto"/>
      </w:pPr>
      <w:r>
        <w:continuationSeparator/>
      </w:r>
    </w:p>
  </w:footnote>
  <w:footnote w:id="1">
    <w:p w14:paraId="45B7CDF8" w14:textId="3082B366" w:rsidR="0093331F" w:rsidRPr="0093331F" w:rsidRDefault="0093331F" w:rsidP="0093331F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 w:rsidRPr="0093331F">
        <w:rPr>
          <w:rStyle w:val="FootnoteReference"/>
        </w:rPr>
        <w:footnoteRef/>
      </w:r>
      <w:r w:rsidRPr="0093331F">
        <w:t xml:space="preserve"> </w:t>
      </w:r>
      <w:r w:rsidRPr="0093331F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93331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93331F">
        <w:rPr>
          <w:rFonts w:ascii="Simplified Arabic" w:hAnsi="Simplified Arabic" w:cs="Simplified Arabic" w:hint="cs"/>
          <w:rtl/>
          <w:lang w:bidi="ar-EG"/>
        </w:rPr>
        <w:t xml:space="preserve"> الثالث "الأسرة المسيحية 14- عدم تدخل الأسرتين الكبيرتين"، نُشر بمجلة الكرازة 9 أبريل 1976م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11D1" w14:textId="48960C32" w:rsidR="00E369A9" w:rsidRDefault="00E369A9" w:rsidP="00E369A9">
    <w:pPr>
      <w:pStyle w:val="Header"/>
      <w:bidi/>
    </w:pPr>
    <w:r>
      <w:rPr>
        <w:noProof/>
      </w:rPr>
      <w:drawing>
        <wp:inline distT="0" distB="0" distL="0" distR="0" wp14:anchorId="3F5EB80D" wp14:editId="2FC7950E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83"/>
    <w:rsid w:val="00032274"/>
    <w:rsid w:val="002C2A5A"/>
    <w:rsid w:val="00327071"/>
    <w:rsid w:val="004C3D4E"/>
    <w:rsid w:val="00587272"/>
    <w:rsid w:val="005F58BE"/>
    <w:rsid w:val="007808FA"/>
    <w:rsid w:val="008B1A4A"/>
    <w:rsid w:val="0093331F"/>
    <w:rsid w:val="00BD2883"/>
    <w:rsid w:val="00D248FD"/>
    <w:rsid w:val="00D5631F"/>
    <w:rsid w:val="00DD636E"/>
    <w:rsid w:val="00E369A9"/>
    <w:rsid w:val="00E65DF1"/>
    <w:rsid w:val="00EF355E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2FDDD"/>
  <w15:chartTrackingRefBased/>
  <w15:docId w15:val="{51FDDDC3-C3B3-435D-9D11-0F046297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A9"/>
  </w:style>
  <w:style w:type="paragraph" w:styleId="Footer">
    <w:name w:val="footer"/>
    <w:basedOn w:val="Normal"/>
    <w:link w:val="FooterChar"/>
    <w:uiPriority w:val="99"/>
    <w:unhideWhenUsed/>
    <w:rsid w:val="00E3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A9"/>
  </w:style>
  <w:style w:type="paragraph" w:styleId="FootnoteText">
    <w:name w:val="footnote text"/>
    <w:basedOn w:val="Normal"/>
    <w:link w:val="FootnoteTextChar"/>
    <w:uiPriority w:val="99"/>
    <w:semiHidden/>
    <w:unhideWhenUsed/>
    <w:rsid w:val="00933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D440-0FBA-4F9D-B39D-C9FA9406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gecPc040-</dc:creator>
  <cp:keywords/>
  <dc:description/>
  <cp:lastModifiedBy>tk</cp:lastModifiedBy>
  <cp:revision>6</cp:revision>
  <dcterms:created xsi:type="dcterms:W3CDTF">2019-06-20T14:09:00Z</dcterms:created>
  <dcterms:modified xsi:type="dcterms:W3CDTF">2026-02-25T10:53:00Z</dcterms:modified>
</cp:coreProperties>
</file>