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76F7" w14:textId="05F1F6BA" w:rsidR="000F46E8" w:rsidRPr="005E15E3" w:rsidRDefault="00863471" w:rsidP="005E15E3">
      <w:pPr>
        <w:spacing w:after="0" w:line="240" w:lineRule="auto"/>
        <w:jc w:val="center"/>
        <w:rPr>
          <w:rFonts w:ascii="Simplified Arabic" w:hAnsi="Simplified Arabic" w:cs="Simplified Arabic"/>
          <w:b/>
          <w:bCs/>
          <w:sz w:val="36"/>
          <w:szCs w:val="36"/>
          <w:rtl/>
          <w:lang w:bidi="ar-EG"/>
        </w:rPr>
      </w:pPr>
      <w:r w:rsidRPr="005E15E3">
        <w:rPr>
          <w:rFonts w:ascii="Simplified Arabic" w:hAnsi="Simplified Arabic" w:cs="Simplified Arabic" w:hint="cs"/>
          <w:b/>
          <w:bCs/>
          <w:sz w:val="36"/>
          <w:szCs w:val="36"/>
          <w:rtl/>
          <w:lang w:bidi="ar-EG"/>
        </w:rPr>
        <w:t>الانفتاح في الكنيسة القبطية</w:t>
      </w:r>
      <w:r w:rsidRPr="005E15E3">
        <w:rPr>
          <w:rStyle w:val="FootnoteReference"/>
          <w:rFonts w:ascii="Simplified Arabic" w:hAnsi="Simplified Arabic" w:cs="Simplified Arabic"/>
          <w:b/>
          <w:bCs/>
          <w:sz w:val="36"/>
          <w:szCs w:val="36"/>
          <w:rtl/>
          <w:lang w:bidi="ar-EG"/>
        </w:rPr>
        <w:footnoteReference w:id="1"/>
      </w:r>
    </w:p>
    <w:p w14:paraId="1E3F0317" w14:textId="77777777" w:rsidR="009C259A" w:rsidRPr="005E15E3" w:rsidRDefault="009C259A"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أول سياسة سارت عليها كنيستنا في هذه</w:t>
      </w:r>
      <w:r w:rsidR="00DC50A6" w:rsidRPr="005E15E3">
        <w:rPr>
          <w:rFonts w:ascii="Simplified Arabic" w:hAnsi="Simplified Arabic" w:cs="Simplified Arabic" w:hint="cs"/>
          <w:sz w:val="28"/>
          <w:szCs w:val="28"/>
          <w:rtl/>
          <w:lang w:bidi="ar-EG"/>
        </w:rPr>
        <w:t xml:space="preserve"> </w:t>
      </w:r>
      <w:r w:rsidRPr="005E15E3">
        <w:rPr>
          <w:rFonts w:ascii="Simplified Arabic" w:hAnsi="Simplified Arabic" w:cs="Simplified Arabic" w:hint="cs"/>
          <w:sz w:val="28"/>
          <w:szCs w:val="28"/>
          <w:rtl/>
          <w:lang w:bidi="ar-EG"/>
        </w:rPr>
        <w:t xml:space="preserve">الأيام لتواكب العصر هي: </w:t>
      </w:r>
    </w:p>
    <w:p w14:paraId="72665A6D" w14:textId="77777777" w:rsidR="009C259A" w:rsidRPr="005E15E3" w:rsidRDefault="009C259A" w:rsidP="005E15E3">
      <w:pPr>
        <w:spacing w:after="0" w:line="240" w:lineRule="auto"/>
        <w:jc w:val="lowKashida"/>
        <w:rPr>
          <w:rFonts w:ascii="Simplified Arabic" w:hAnsi="Simplified Arabic" w:cs="Simplified Arabic"/>
          <w:b/>
          <w:bCs/>
          <w:sz w:val="28"/>
          <w:szCs w:val="28"/>
          <w:rtl/>
          <w:lang w:bidi="ar-EG"/>
        </w:rPr>
      </w:pPr>
      <w:r w:rsidRPr="005E15E3">
        <w:rPr>
          <w:rFonts w:ascii="Simplified Arabic" w:hAnsi="Simplified Arabic" w:cs="Simplified Arabic" w:hint="cs"/>
          <w:b/>
          <w:bCs/>
          <w:sz w:val="28"/>
          <w:szCs w:val="28"/>
          <w:rtl/>
          <w:lang w:bidi="ar-EG"/>
        </w:rPr>
        <w:t xml:space="preserve">سياسة الانفتاح على الجميع. </w:t>
      </w:r>
    </w:p>
    <w:p w14:paraId="5BA7F5F7" w14:textId="77777777" w:rsidR="009C259A" w:rsidRPr="005E15E3" w:rsidRDefault="009C259A"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 xml:space="preserve">قديمًا كان المبدأ السائد بالنسبة إلى الرئاسة الدينية في الكنيسة </w:t>
      </w:r>
      <w:r w:rsidR="00DC50A6" w:rsidRPr="005E15E3">
        <w:rPr>
          <w:rFonts w:ascii="Simplified Arabic" w:hAnsi="Simplified Arabic" w:cs="Simplified Arabic" w:hint="cs"/>
          <w:sz w:val="28"/>
          <w:szCs w:val="28"/>
          <w:rtl/>
          <w:lang w:bidi="ar-EG"/>
        </w:rPr>
        <w:t>أ</w:t>
      </w:r>
      <w:r w:rsidRPr="005E15E3">
        <w:rPr>
          <w:rFonts w:ascii="Simplified Arabic" w:hAnsi="Simplified Arabic" w:cs="Simplified Arabic" w:hint="cs"/>
          <w:sz w:val="28"/>
          <w:szCs w:val="28"/>
          <w:rtl/>
          <w:lang w:bidi="ar-EG"/>
        </w:rPr>
        <w:t xml:space="preserve">نها تزار ولا تزور!! كلون من الكرامة!! وكانت نتيجة ذلك أن الكنيسة بقيت مغلقة على ذاتها، حتى أن بلادًا كثيرة من بلاد العالم ما كانت تعرف </w:t>
      </w:r>
      <w:r w:rsidR="00DC50A6" w:rsidRPr="005E15E3">
        <w:rPr>
          <w:rFonts w:ascii="Simplified Arabic" w:hAnsi="Simplified Arabic" w:cs="Simplified Arabic" w:hint="cs"/>
          <w:sz w:val="28"/>
          <w:szCs w:val="28"/>
          <w:rtl/>
          <w:lang w:bidi="ar-EG"/>
        </w:rPr>
        <w:t>ا</w:t>
      </w:r>
      <w:r w:rsidRPr="005E15E3">
        <w:rPr>
          <w:rFonts w:ascii="Simplified Arabic" w:hAnsi="Simplified Arabic" w:cs="Simplified Arabic" w:hint="cs"/>
          <w:sz w:val="28"/>
          <w:szCs w:val="28"/>
          <w:rtl/>
          <w:lang w:bidi="ar-EG"/>
        </w:rPr>
        <w:t>سم الكنيسة القبطية. وبعض الذين ي</w:t>
      </w:r>
      <w:r w:rsidR="00DC50A6" w:rsidRPr="005E15E3">
        <w:rPr>
          <w:rFonts w:ascii="Simplified Arabic" w:hAnsi="Simplified Arabic" w:cs="Simplified Arabic" w:hint="cs"/>
          <w:sz w:val="28"/>
          <w:szCs w:val="28"/>
          <w:rtl/>
          <w:lang w:bidi="ar-EG"/>
        </w:rPr>
        <w:t>ع</w:t>
      </w:r>
      <w:r w:rsidRPr="005E15E3">
        <w:rPr>
          <w:rFonts w:ascii="Simplified Arabic" w:hAnsi="Simplified Arabic" w:cs="Simplified Arabic" w:hint="cs"/>
          <w:sz w:val="28"/>
          <w:szCs w:val="28"/>
          <w:rtl/>
          <w:lang w:bidi="ar-EG"/>
        </w:rPr>
        <w:t xml:space="preserve">رفونها كانوا يتهمونها بأنها </w:t>
      </w:r>
      <w:r w:rsidRPr="005E15E3">
        <w:rPr>
          <w:rFonts w:ascii="Simplified Arabic" w:hAnsi="Simplified Arabic" w:cs="Simplified Arabic"/>
          <w:sz w:val="28"/>
          <w:szCs w:val="28"/>
          <w:lang w:bidi="ar-EG"/>
        </w:rPr>
        <w:t>Monophysite</w:t>
      </w:r>
      <w:r w:rsidRPr="005E15E3">
        <w:rPr>
          <w:rFonts w:ascii="Simplified Arabic" w:hAnsi="Simplified Arabic" w:cs="Simplified Arabic" w:hint="cs"/>
          <w:sz w:val="28"/>
          <w:szCs w:val="28"/>
          <w:rtl/>
          <w:lang w:bidi="ar-EG"/>
        </w:rPr>
        <w:t>.</w:t>
      </w:r>
    </w:p>
    <w:p w14:paraId="5593F3FF" w14:textId="77777777" w:rsidR="009C259A" w:rsidRPr="005E15E3" w:rsidRDefault="009C259A"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 xml:space="preserve">أما الآن فقد انفتحت الكنيسة القبطية الأرثوذكسية على العالم الكنسي وأصبح لها فكرها ورأيها الذي تساهم به. وتناقش به آراء الغير. </w:t>
      </w:r>
    </w:p>
    <w:p w14:paraId="280473BA" w14:textId="77777777" w:rsidR="009C259A" w:rsidRPr="005E15E3" w:rsidRDefault="009C259A" w:rsidP="005E15E3">
      <w:pPr>
        <w:spacing w:after="0" w:line="240" w:lineRule="auto"/>
        <w:jc w:val="lowKashida"/>
        <w:rPr>
          <w:rFonts w:ascii="Simplified Arabic" w:hAnsi="Simplified Arabic" w:cs="Simplified Arabic"/>
          <w:b/>
          <w:bCs/>
          <w:sz w:val="28"/>
          <w:szCs w:val="28"/>
          <w:rtl/>
          <w:lang w:bidi="ar-EG"/>
        </w:rPr>
      </w:pPr>
      <w:r w:rsidRPr="005E15E3">
        <w:rPr>
          <w:rFonts w:ascii="Simplified Arabic" w:hAnsi="Simplified Arabic" w:cs="Simplified Arabic" w:hint="cs"/>
          <w:b/>
          <w:bCs/>
          <w:sz w:val="28"/>
          <w:szCs w:val="28"/>
          <w:rtl/>
          <w:lang w:bidi="ar-EG"/>
        </w:rPr>
        <w:t>ودخت الكنيسة في الع</w:t>
      </w:r>
      <w:r w:rsidR="00DC50A6" w:rsidRPr="005E15E3">
        <w:rPr>
          <w:rFonts w:ascii="Simplified Arabic" w:hAnsi="Simplified Arabic" w:cs="Simplified Arabic" w:hint="cs"/>
          <w:b/>
          <w:bCs/>
          <w:sz w:val="28"/>
          <w:szCs w:val="28"/>
          <w:rtl/>
          <w:lang w:bidi="ar-EG"/>
        </w:rPr>
        <w:t>ا</w:t>
      </w:r>
      <w:r w:rsidRPr="005E15E3">
        <w:rPr>
          <w:rFonts w:ascii="Simplified Arabic" w:hAnsi="Simplified Arabic" w:cs="Simplified Arabic" w:hint="cs"/>
          <w:b/>
          <w:bCs/>
          <w:sz w:val="28"/>
          <w:szCs w:val="28"/>
          <w:rtl/>
          <w:lang w:bidi="ar-EG"/>
        </w:rPr>
        <w:t xml:space="preserve">لم المسكوني وفي الهيئات المسكونية. </w:t>
      </w:r>
    </w:p>
    <w:p w14:paraId="4DD8643C" w14:textId="77777777" w:rsidR="009C259A" w:rsidRPr="005E15E3" w:rsidRDefault="009C259A"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 xml:space="preserve">حصلت على الرئاسة في مجلس الكنائس العالمي، وكذلك الرئاسة في مجلس كنائس الشرق الأوسط، ومنصب نائب رئيس في مجلس كنائس كل أفريقيا. مع عضوية في كل المؤسسات المسكونية المحلية في سائر بلاد العالم. </w:t>
      </w:r>
    </w:p>
    <w:p w14:paraId="018A3E72" w14:textId="77777777" w:rsidR="009C259A" w:rsidRPr="005E15E3" w:rsidRDefault="009C259A" w:rsidP="005E15E3">
      <w:pPr>
        <w:spacing w:after="0" w:line="240" w:lineRule="auto"/>
        <w:jc w:val="lowKashida"/>
        <w:rPr>
          <w:rFonts w:ascii="Simplified Arabic" w:hAnsi="Simplified Arabic" w:cs="Simplified Arabic"/>
          <w:b/>
          <w:bCs/>
          <w:sz w:val="28"/>
          <w:szCs w:val="28"/>
          <w:rtl/>
          <w:lang w:bidi="ar-EG"/>
        </w:rPr>
      </w:pPr>
      <w:r w:rsidRPr="005E15E3">
        <w:rPr>
          <w:rFonts w:ascii="Simplified Arabic" w:hAnsi="Simplified Arabic" w:cs="Simplified Arabic" w:hint="cs"/>
          <w:b/>
          <w:bCs/>
          <w:sz w:val="28"/>
          <w:szCs w:val="28"/>
          <w:rtl/>
          <w:lang w:bidi="ar-EG"/>
        </w:rPr>
        <w:t>وانفتحت الكنيسة أيضًا على الحوا</w:t>
      </w:r>
      <w:r w:rsidR="00CA4AE3" w:rsidRPr="005E15E3">
        <w:rPr>
          <w:rFonts w:ascii="Simplified Arabic" w:hAnsi="Simplified Arabic" w:cs="Simplified Arabic" w:hint="cs"/>
          <w:b/>
          <w:bCs/>
          <w:sz w:val="28"/>
          <w:szCs w:val="28"/>
          <w:rtl/>
          <w:lang w:bidi="ar-EG"/>
        </w:rPr>
        <w:t>ر</w:t>
      </w:r>
      <w:r w:rsidRPr="005E15E3">
        <w:rPr>
          <w:rFonts w:ascii="Simplified Arabic" w:hAnsi="Simplified Arabic" w:cs="Simplified Arabic" w:hint="cs"/>
          <w:b/>
          <w:bCs/>
          <w:sz w:val="28"/>
          <w:szCs w:val="28"/>
          <w:rtl/>
          <w:lang w:bidi="ar-EG"/>
        </w:rPr>
        <w:t xml:space="preserve"> اللاهوتي مع كنائس كثيرة. </w:t>
      </w:r>
    </w:p>
    <w:p w14:paraId="2F8A5D6D" w14:textId="2B32D27B" w:rsidR="009C259A" w:rsidRPr="005E15E3" w:rsidRDefault="009C259A"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فكان لها حوار لاهوتي مع الكنيسة الكاثوليكية حلّت به معها مشكلة الـــ</w:t>
      </w:r>
      <w:r w:rsidR="005E15E3">
        <w:rPr>
          <w:rFonts w:ascii="Simplified Arabic" w:hAnsi="Simplified Arabic" w:cs="Simplified Arabic" w:hint="cs"/>
          <w:sz w:val="28"/>
          <w:szCs w:val="28"/>
          <w:rtl/>
          <w:lang w:bidi="ar-EG"/>
        </w:rPr>
        <w:t xml:space="preserve"> </w:t>
      </w:r>
      <w:r w:rsidRPr="005E15E3">
        <w:rPr>
          <w:rFonts w:ascii="Simplified Arabic" w:hAnsi="Simplified Arabic" w:cs="Simplified Arabic"/>
          <w:sz w:val="28"/>
          <w:szCs w:val="28"/>
          <w:lang w:bidi="ar-EG"/>
        </w:rPr>
        <w:t>Christol</w:t>
      </w:r>
      <w:r w:rsidR="00DC50A6" w:rsidRPr="005E15E3">
        <w:rPr>
          <w:rFonts w:ascii="Simplified Arabic" w:hAnsi="Simplified Arabic" w:cs="Simplified Arabic"/>
          <w:sz w:val="28"/>
          <w:szCs w:val="28"/>
          <w:lang w:bidi="ar-EG"/>
        </w:rPr>
        <w:t>o</w:t>
      </w:r>
      <w:r w:rsidRPr="005E15E3">
        <w:rPr>
          <w:rFonts w:ascii="Simplified Arabic" w:hAnsi="Simplified Arabic" w:cs="Simplified Arabic"/>
          <w:sz w:val="28"/>
          <w:szCs w:val="28"/>
          <w:lang w:bidi="ar-EG"/>
        </w:rPr>
        <w:t>gy</w:t>
      </w:r>
      <w:r w:rsidRPr="005E15E3">
        <w:rPr>
          <w:rFonts w:ascii="Simplified Arabic" w:hAnsi="Simplified Arabic" w:cs="Simplified Arabic" w:hint="cs"/>
          <w:sz w:val="28"/>
          <w:szCs w:val="28"/>
          <w:rtl/>
          <w:lang w:bidi="ar-EG"/>
        </w:rPr>
        <w:t xml:space="preserve"> التي مرّ عليها أكثر من 15 قرنًا من الزمان منذ الا</w:t>
      </w:r>
      <w:r w:rsidR="00CA4AE3" w:rsidRPr="005E15E3">
        <w:rPr>
          <w:rFonts w:ascii="Simplified Arabic" w:hAnsi="Simplified Arabic" w:cs="Simplified Arabic" w:hint="cs"/>
          <w:sz w:val="28"/>
          <w:szCs w:val="28"/>
          <w:rtl/>
          <w:lang w:bidi="ar-EG"/>
        </w:rPr>
        <w:t>ن</w:t>
      </w:r>
      <w:r w:rsidRPr="005E15E3">
        <w:rPr>
          <w:rFonts w:ascii="Simplified Arabic" w:hAnsi="Simplified Arabic" w:cs="Simplified Arabic" w:hint="cs"/>
          <w:sz w:val="28"/>
          <w:szCs w:val="28"/>
          <w:rtl/>
          <w:lang w:bidi="ar-EG"/>
        </w:rPr>
        <w:t xml:space="preserve">قسام الخلقيدوني في سنة 451م. </w:t>
      </w:r>
    </w:p>
    <w:p w14:paraId="6A2EF969" w14:textId="32DB059B" w:rsidR="009C259A" w:rsidRPr="005E15E3" w:rsidRDefault="009C259A"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 xml:space="preserve">بدأ الحوار مع </w:t>
      </w:r>
      <w:proofErr w:type="gramStart"/>
      <w:r w:rsidRPr="005E15E3">
        <w:rPr>
          <w:rFonts w:ascii="Simplified Arabic" w:hAnsi="Simplified Arabic" w:cs="Simplified Arabic" w:hint="cs"/>
          <w:sz w:val="28"/>
          <w:szCs w:val="28"/>
          <w:rtl/>
          <w:lang w:bidi="ar-EG"/>
        </w:rPr>
        <w:t>مؤسسة</w:t>
      </w:r>
      <w:r w:rsidR="005E15E3">
        <w:rPr>
          <w:rFonts w:ascii="Simplified Arabic" w:hAnsi="Simplified Arabic" w:cs="Simplified Arabic" w:hint="cs"/>
          <w:sz w:val="28"/>
          <w:szCs w:val="28"/>
          <w:rtl/>
          <w:lang w:bidi="ar-EG"/>
        </w:rPr>
        <w:t xml:space="preserve"> </w:t>
      </w:r>
      <w:r w:rsidRPr="005E15E3">
        <w:rPr>
          <w:rFonts w:ascii="Simplified Arabic" w:hAnsi="Simplified Arabic" w:cs="Simplified Arabic"/>
          <w:sz w:val="28"/>
          <w:szCs w:val="28"/>
          <w:lang w:bidi="ar-EG"/>
        </w:rPr>
        <w:t xml:space="preserve"> Pro.</w:t>
      </w:r>
      <w:proofErr w:type="gramEnd"/>
      <w:r w:rsidRPr="005E15E3">
        <w:rPr>
          <w:rFonts w:ascii="Simplified Arabic" w:hAnsi="Simplified Arabic" w:cs="Simplified Arabic"/>
          <w:sz w:val="28"/>
          <w:szCs w:val="28"/>
          <w:lang w:bidi="ar-EG"/>
        </w:rPr>
        <w:t xml:space="preserve"> </w:t>
      </w:r>
      <w:proofErr w:type="spellStart"/>
      <w:r w:rsidRPr="005E15E3">
        <w:rPr>
          <w:rFonts w:ascii="Simplified Arabic" w:hAnsi="Simplified Arabic" w:cs="Simplified Arabic"/>
          <w:sz w:val="28"/>
          <w:szCs w:val="28"/>
          <w:lang w:bidi="ar-EG"/>
        </w:rPr>
        <w:t>Oriente</w:t>
      </w:r>
      <w:proofErr w:type="spellEnd"/>
      <w:r w:rsidRPr="005E15E3">
        <w:rPr>
          <w:rFonts w:ascii="Simplified Arabic" w:hAnsi="Simplified Arabic" w:cs="Simplified Arabic" w:hint="cs"/>
          <w:sz w:val="28"/>
          <w:szCs w:val="28"/>
          <w:rtl/>
          <w:lang w:bidi="ar-EG"/>
        </w:rPr>
        <w:t>في سبتمبر سنة 1971 بمناقشات غير رسمية تحولت إلى اتفاق رسم</w:t>
      </w:r>
      <w:r w:rsidR="00DC50A6" w:rsidRPr="005E15E3">
        <w:rPr>
          <w:rFonts w:ascii="Simplified Arabic" w:hAnsi="Simplified Arabic" w:cs="Simplified Arabic" w:hint="cs"/>
          <w:sz w:val="28"/>
          <w:szCs w:val="28"/>
          <w:rtl/>
          <w:lang w:bidi="ar-EG"/>
        </w:rPr>
        <w:t>ي</w:t>
      </w:r>
      <w:r w:rsidRPr="005E15E3">
        <w:rPr>
          <w:rFonts w:ascii="Simplified Arabic" w:hAnsi="Simplified Arabic" w:cs="Simplified Arabic" w:hint="cs"/>
          <w:sz w:val="28"/>
          <w:szCs w:val="28"/>
          <w:rtl/>
          <w:lang w:bidi="ar-EG"/>
        </w:rPr>
        <w:t xml:space="preserve"> سنة 1988م. </w:t>
      </w:r>
    </w:p>
    <w:p w14:paraId="27231C2E" w14:textId="3967E7D3" w:rsidR="009C259A" w:rsidRPr="005E15E3" w:rsidRDefault="009C259A" w:rsidP="005E15E3">
      <w:pPr>
        <w:spacing w:after="0" w:line="240" w:lineRule="auto"/>
        <w:jc w:val="lowKashida"/>
        <w:rPr>
          <w:rFonts w:ascii="Simplified Arabic" w:hAnsi="Simplified Arabic" w:cs="Simplified Arabic"/>
          <w:b/>
          <w:bCs/>
          <w:sz w:val="28"/>
          <w:szCs w:val="28"/>
          <w:rtl/>
          <w:lang w:bidi="ar-EG"/>
        </w:rPr>
      </w:pPr>
      <w:r w:rsidRPr="005E15E3">
        <w:rPr>
          <w:rFonts w:ascii="Simplified Arabic" w:hAnsi="Simplified Arabic" w:cs="Simplified Arabic" w:hint="cs"/>
          <w:b/>
          <w:bCs/>
          <w:sz w:val="28"/>
          <w:szCs w:val="28"/>
          <w:rtl/>
          <w:lang w:bidi="ar-EG"/>
        </w:rPr>
        <w:t>ثم حوار آخر مع ال</w:t>
      </w:r>
      <w:r w:rsidR="00DC50A6" w:rsidRPr="005E15E3">
        <w:rPr>
          <w:rFonts w:ascii="Simplified Arabic" w:hAnsi="Simplified Arabic" w:cs="Simplified Arabic" w:hint="cs"/>
          <w:b/>
          <w:bCs/>
          <w:sz w:val="28"/>
          <w:szCs w:val="28"/>
          <w:rtl/>
          <w:lang w:bidi="ar-EG"/>
        </w:rPr>
        <w:t>أ</w:t>
      </w:r>
      <w:r w:rsidRPr="005E15E3">
        <w:rPr>
          <w:rFonts w:ascii="Simplified Arabic" w:hAnsi="Simplified Arabic" w:cs="Simplified Arabic" w:hint="cs"/>
          <w:b/>
          <w:bCs/>
          <w:sz w:val="28"/>
          <w:szCs w:val="28"/>
          <w:rtl/>
          <w:lang w:bidi="ar-EG"/>
        </w:rPr>
        <w:t>خوة الأرثوذكس البيزنطيين</w:t>
      </w:r>
      <w:r w:rsidR="005E15E3">
        <w:rPr>
          <w:rFonts w:ascii="Simplified Arabic" w:hAnsi="Simplified Arabic" w:cs="Simplified Arabic" w:hint="cs"/>
          <w:b/>
          <w:bCs/>
          <w:sz w:val="28"/>
          <w:szCs w:val="28"/>
          <w:rtl/>
          <w:lang w:bidi="ar-EG"/>
        </w:rPr>
        <w:t xml:space="preserve"> </w:t>
      </w:r>
      <w:r w:rsidRPr="005E15E3">
        <w:rPr>
          <w:rFonts w:ascii="Simplified Arabic" w:hAnsi="Simplified Arabic" w:cs="Simplified Arabic" w:hint="cs"/>
          <w:b/>
          <w:bCs/>
          <w:sz w:val="28"/>
          <w:szCs w:val="28"/>
          <w:rtl/>
          <w:lang w:bidi="ar-EG"/>
        </w:rPr>
        <w:t>(</w:t>
      </w:r>
      <w:proofErr w:type="spellStart"/>
      <w:r w:rsidRPr="005E15E3">
        <w:rPr>
          <w:rFonts w:ascii="Simplified Arabic" w:hAnsi="Simplified Arabic" w:cs="Simplified Arabic" w:hint="cs"/>
          <w:b/>
          <w:bCs/>
          <w:sz w:val="28"/>
          <w:szCs w:val="28"/>
          <w:rtl/>
          <w:lang w:bidi="ar-EG"/>
        </w:rPr>
        <w:t>الخلقدونيين</w:t>
      </w:r>
      <w:proofErr w:type="spellEnd"/>
      <w:r w:rsidRPr="005E15E3">
        <w:rPr>
          <w:rFonts w:ascii="Simplified Arabic" w:hAnsi="Simplified Arabic" w:cs="Simplified Arabic" w:hint="cs"/>
          <w:b/>
          <w:bCs/>
          <w:sz w:val="28"/>
          <w:szCs w:val="28"/>
          <w:rtl/>
          <w:lang w:bidi="ar-EG"/>
        </w:rPr>
        <w:t xml:space="preserve">). </w:t>
      </w:r>
    </w:p>
    <w:p w14:paraId="08FCE994" w14:textId="77777777" w:rsidR="009C259A" w:rsidRPr="005E15E3" w:rsidRDefault="009C259A"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 xml:space="preserve">انتهي باتفاق لاهوتي بشأن طبيعة المسيح، واقتراح رفع الحروم بين العائلتين </w:t>
      </w:r>
      <w:proofErr w:type="spellStart"/>
      <w:r w:rsidRPr="005E15E3">
        <w:rPr>
          <w:rFonts w:ascii="Simplified Arabic" w:hAnsi="Simplified Arabic" w:cs="Simplified Arabic" w:hint="cs"/>
          <w:sz w:val="28"/>
          <w:szCs w:val="28"/>
          <w:rtl/>
          <w:lang w:bidi="ar-EG"/>
        </w:rPr>
        <w:t>الأرثوذكسيتين</w:t>
      </w:r>
      <w:proofErr w:type="spellEnd"/>
      <w:r w:rsidRPr="005E15E3">
        <w:rPr>
          <w:rFonts w:ascii="Simplified Arabic" w:hAnsi="Simplified Arabic" w:cs="Simplified Arabic" w:hint="cs"/>
          <w:sz w:val="28"/>
          <w:szCs w:val="28"/>
          <w:rtl/>
          <w:lang w:bidi="ar-EG"/>
        </w:rPr>
        <w:t>. وهذا الحوار الذي تم بين اللاهوتيين، جارى اعتماد ا</w:t>
      </w:r>
      <w:r w:rsidR="00DC50A6" w:rsidRPr="005E15E3">
        <w:rPr>
          <w:rFonts w:ascii="Simplified Arabic" w:hAnsi="Simplified Arabic" w:cs="Simplified Arabic" w:hint="cs"/>
          <w:sz w:val="28"/>
          <w:szCs w:val="28"/>
          <w:rtl/>
          <w:lang w:bidi="ar-EG"/>
        </w:rPr>
        <w:t>ت</w:t>
      </w:r>
      <w:r w:rsidR="00122413" w:rsidRPr="005E15E3">
        <w:rPr>
          <w:rFonts w:ascii="Simplified Arabic" w:hAnsi="Simplified Arabic" w:cs="Simplified Arabic" w:hint="cs"/>
          <w:sz w:val="28"/>
          <w:szCs w:val="28"/>
          <w:rtl/>
          <w:lang w:bidi="ar-EG"/>
        </w:rPr>
        <w:t>فاقاته مع الرئاسات الدينية التي وق</w:t>
      </w:r>
      <w:r w:rsidR="00DC50A6" w:rsidRPr="005E15E3">
        <w:rPr>
          <w:rFonts w:ascii="Simplified Arabic" w:hAnsi="Simplified Arabic" w:cs="Simplified Arabic" w:hint="cs"/>
          <w:sz w:val="28"/>
          <w:szCs w:val="28"/>
          <w:rtl/>
          <w:lang w:bidi="ar-EG"/>
        </w:rPr>
        <w:t>ّ</w:t>
      </w:r>
      <w:r w:rsidR="00122413" w:rsidRPr="005E15E3">
        <w:rPr>
          <w:rFonts w:ascii="Simplified Arabic" w:hAnsi="Simplified Arabic" w:cs="Simplified Arabic" w:hint="cs"/>
          <w:sz w:val="28"/>
          <w:szCs w:val="28"/>
          <w:rtl/>
          <w:lang w:bidi="ar-EG"/>
        </w:rPr>
        <w:t xml:space="preserve">ع كثير منها بالموافقة، والباقون في الطريق. </w:t>
      </w:r>
    </w:p>
    <w:p w14:paraId="69999693" w14:textId="77777777" w:rsidR="00122413" w:rsidRPr="005E15E3" w:rsidRDefault="00122413" w:rsidP="005E15E3">
      <w:pPr>
        <w:spacing w:after="0" w:line="240" w:lineRule="auto"/>
        <w:jc w:val="lowKashida"/>
        <w:rPr>
          <w:rFonts w:ascii="Simplified Arabic" w:hAnsi="Simplified Arabic" w:cs="Simplified Arabic"/>
          <w:b/>
          <w:bCs/>
          <w:sz w:val="28"/>
          <w:szCs w:val="28"/>
          <w:rtl/>
          <w:lang w:bidi="ar-EG"/>
        </w:rPr>
      </w:pPr>
      <w:r w:rsidRPr="005E15E3">
        <w:rPr>
          <w:rFonts w:ascii="Simplified Arabic" w:hAnsi="Simplified Arabic" w:cs="Simplified Arabic" w:hint="cs"/>
          <w:b/>
          <w:bCs/>
          <w:sz w:val="28"/>
          <w:szCs w:val="28"/>
          <w:rtl/>
          <w:lang w:bidi="ar-EG"/>
        </w:rPr>
        <w:t xml:space="preserve">كما تبودلت الزيارات مع الكنائس. </w:t>
      </w:r>
    </w:p>
    <w:p w14:paraId="44326E01" w14:textId="1A2A2520" w:rsidR="00122413" w:rsidRPr="005E15E3" w:rsidRDefault="00122413"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مع رومه، والقسطنطينية، وروسيا، ورومانيا، والمجر، واليونان، وقبرص، وأنطاكية، ولبنان، وألمانيا، وسويسرا، وفرنسا، وانجلت</w:t>
      </w:r>
      <w:r w:rsidR="00DC50A6" w:rsidRPr="005E15E3">
        <w:rPr>
          <w:rFonts w:ascii="Simplified Arabic" w:hAnsi="Simplified Arabic" w:cs="Simplified Arabic" w:hint="cs"/>
          <w:sz w:val="28"/>
          <w:szCs w:val="28"/>
          <w:rtl/>
          <w:lang w:bidi="ar-EG"/>
        </w:rPr>
        <w:t>را، والسويد، ومع الكنائس المُصلح</w:t>
      </w:r>
      <w:r w:rsidR="004F3C28">
        <w:rPr>
          <w:rFonts w:ascii="Simplified Arabic" w:hAnsi="Simplified Arabic" w:cs="Simplified Arabic" w:hint="cs"/>
          <w:sz w:val="28"/>
          <w:szCs w:val="28"/>
          <w:rtl/>
          <w:lang w:bidi="ar-EG"/>
        </w:rPr>
        <w:t>ي</w:t>
      </w:r>
      <w:r w:rsidRPr="005E15E3">
        <w:rPr>
          <w:rFonts w:ascii="Simplified Arabic" w:hAnsi="Simplified Arabic" w:cs="Simplified Arabic" w:hint="cs"/>
          <w:sz w:val="28"/>
          <w:szCs w:val="28"/>
          <w:rtl/>
          <w:lang w:bidi="ar-EG"/>
        </w:rPr>
        <w:t xml:space="preserve">ة </w:t>
      </w:r>
      <w:r w:rsidRPr="005E15E3">
        <w:rPr>
          <w:rFonts w:ascii="Simplified Arabic" w:hAnsi="Simplified Arabic" w:cs="Simplified Arabic"/>
          <w:sz w:val="28"/>
          <w:szCs w:val="28"/>
          <w:lang w:bidi="ar-EG"/>
        </w:rPr>
        <w:t>Reformed</w:t>
      </w:r>
      <w:r w:rsidRPr="005E15E3">
        <w:rPr>
          <w:rFonts w:ascii="Simplified Arabic" w:hAnsi="Simplified Arabic" w:cs="Simplified Arabic" w:hint="cs"/>
          <w:sz w:val="28"/>
          <w:szCs w:val="28"/>
          <w:rtl/>
          <w:lang w:bidi="ar-EG"/>
        </w:rPr>
        <w:t xml:space="preserve">. وصارت لنا علاقات على مستوى الرئاسة الدينية لاهوتيًا، وعلى مستوى </w:t>
      </w:r>
      <w:r w:rsidR="00DC50A6" w:rsidRPr="005E15E3">
        <w:rPr>
          <w:rFonts w:ascii="Simplified Arabic" w:hAnsi="Simplified Arabic" w:cs="Simplified Arabic" w:hint="cs"/>
          <w:sz w:val="28"/>
          <w:szCs w:val="28"/>
          <w:rtl/>
          <w:lang w:bidi="ar-EG"/>
        </w:rPr>
        <w:t>أ</w:t>
      </w:r>
      <w:r w:rsidRPr="005E15E3">
        <w:rPr>
          <w:rFonts w:ascii="Simplified Arabic" w:hAnsi="Simplified Arabic" w:cs="Simplified Arabic" w:hint="cs"/>
          <w:sz w:val="28"/>
          <w:szCs w:val="28"/>
          <w:rtl/>
          <w:lang w:bidi="ar-EG"/>
        </w:rPr>
        <w:t>سقفية الخدمات اجتماعيًا..</w:t>
      </w:r>
    </w:p>
    <w:p w14:paraId="5DB2E5B7" w14:textId="77777777" w:rsidR="00122413" w:rsidRPr="005E15E3" w:rsidRDefault="00122413" w:rsidP="005E15E3">
      <w:pPr>
        <w:spacing w:after="0" w:line="240" w:lineRule="auto"/>
        <w:jc w:val="lowKashida"/>
        <w:rPr>
          <w:rFonts w:ascii="Simplified Arabic" w:hAnsi="Simplified Arabic" w:cs="Simplified Arabic"/>
          <w:b/>
          <w:bCs/>
          <w:sz w:val="28"/>
          <w:szCs w:val="28"/>
          <w:rtl/>
          <w:lang w:bidi="ar-EG"/>
        </w:rPr>
      </w:pPr>
      <w:r w:rsidRPr="005E15E3">
        <w:rPr>
          <w:rFonts w:ascii="Simplified Arabic" w:hAnsi="Simplified Arabic" w:cs="Simplified Arabic" w:hint="cs"/>
          <w:b/>
          <w:bCs/>
          <w:sz w:val="28"/>
          <w:szCs w:val="28"/>
          <w:rtl/>
          <w:lang w:bidi="ar-EG"/>
        </w:rPr>
        <w:t>وامتدت العلاقات إلى أفريقيًا..</w:t>
      </w:r>
    </w:p>
    <w:p w14:paraId="33239704" w14:textId="61194FE1" w:rsidR="00122413" w:rsidRPr="005E15E3" w:rsidRDefault="00122413"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lastRenderedPageBreak/>
        <w:t>بدأت مع الــ</w:t>
      </w:r>
      <w:proofErr w:type="gramStart"/>
      <w:r w:rsidR="004F3C28">
        <w:rPr>
          <w:rFonts w:ascii="Simplified Arabic" w:hAnsi="Simplified Arabic" w:cs="Simplified Arabic"/>
          <w:sz w:val="28"/>
          <w:szCs w:val="28"/>
          <w:lang w:bidi="ar-EG"/>
        </w:rPr>
        <w:t>church</w:t>
      </w:r>
      <w:r w:rsidR="005E61FE">
        <w:rPr>
          <w:rFonts w:ascii="Simplified Arabic" w:hAnsi="Simplified Arabic" w:cs="Simplified Arabic"/>
          <w:sz w:val="28"/>
          <w:szCs w:val="28"/>
          <w:lang w:bidi="ar-EG"/>
        </w:rPr>
        <w:t xml:space="preserve">es </w:t>
      </w:r>
      <w:r w:rsidRPr="005E15E3">
        <w:rPr>
          <w:rFonts w:ascii="Simplified Arabic" w:hAnsi="Simplified Arabic" w:cs="Simplified Arabic" w:hint="cs"/>
          <w:sz w:val="28"/>
          <w:szCs w:val="28"/>
          <w:rtl/>
          <w:lang w:bidi="ar-EG"/>
        </w:rPr>
        <w:t xml:space="preserve"> </w:t>
      </w:r>
      <w:proofErr w:type="spellStart"/>
      <w:r w:rsidRPr="005E15E3">
        <w:rPr>
          <w:rFonts w:ascii="Simplified Arabic" w:hAnsi="Simplified Arabic" w:cs="Simplified Arabic"/>
          <w:sz w:val="28"/>
          <w:szCs w:val="28"/>
          <w:lang w:bidi="ar-EG"/>
        </w:rPr>
        <w:t>Independant</w:t>
      </w:r>
      <w:proofErr w:type="spellEnd"/>
      <w:proofErr w:type="gramEnd"/>
      <w:r w:rsidRPr="005E15E3">
        <w:rPr>
          <w:rFonts w:ascii="Simplified Arabic" w:hAnsi="Simplified Arabic" w:cs="Simplified Arabic" w:hint="cs"/>
          <w:sz w:val="28"/>
          <w:szCs w:val="28"/>
          <w:rtl/>
          <w:lang w:bidi="ar-EG"/>
        </w:rPr>
        <w:t xml:space="preserve"> ثم مع المشتاقين إلى الأرثوذكسية الأفريقية. فانضمت إلينا عشر كنائس أفريقية، رسمنا لها كهنة من أبنائها، وبنينا لهم كنائس. وكما صارت لنا كنائس في ك</w:t>
      </w:r>
      <w:r w:rsidR="00DC50A6" w:rsidRPr="005E15E3">
        <w:rPr>
          <w:rFonts w:ascii="Simplified Arabic" w:hAnsi="Simplified Arabic" w:cs="Simplified Arabic" w:hint="cs"/>
          <w:sz w:val="28"/>
          <w:szCs w:val="28"/>
          <w:rtl/>
          <w:lang w:bidi="ar-EG"/>
        </w:rPr>
        <w:t>ينيا</w:t>
      </w:r>
      <w:r w:rsidRPr="005E15E3">
        <w:rPr>
          <w:rFonts w:ascii="Simplified Arabic" w:hAnsi="Simplified Arabic" w:cs="Simplified Arabic" w:hint="cs"/>
          <w:sz w:val="28"/>
          <w:szCs w:val="28"/>
          <w:rtl/>
          <w:lang w:bidi="ar-EG"/>
        </w:rPr>
        <w:t xml:space="preserve"> وزامبيا وزيمبابوي، وفي زائير. والقافلة لا</w:t>
      </w:r>
      <w:r w:rsidR="00DC50A6" w:rsidRPr="005E15E3">
        <w:rPr>
          <w:rFonts w:ascii="Simplified Arabic" w:hAnsi="Simplified Arabic" w:cs="Simplified Arabic" w:hint="cs"/>
          <w:sz w:val="28"/>
          <w:szCs w:val="28"/>
          <w:rtl/>
          <w:lang w:bidi="ar-EG"/>
        </w:rPr>
        <w:t xml:space="preserve"> </w:t>
      </w:r>
      <w:r w:rsidRPr="005E15E3">
        <w:rPr>
          <w:rFonts w:ascii="Simplified Arabic" w:hAnsi="Simplified Arabic" w:cs="Simplified Arabic" w:hint="cs"/>
          <w:sz w:val="28"/>
          <w:szCs w:val="28"/>
          <w:rtl/>
          <w:lang w:bidi="ar-EG"/>
        </w:rPr>
        <w:t xml:space="preserve">تزال تسير.. وصارت لنا كنائس في ليبيا. </w:t>
      </w:r>
    </w:p>
    <w:p w14:paraId="77653FC1" w14:textId="77777777" w:rsidR="00122413" w:rsidRPr="005E15E3" w:rsidRDefault="00122413"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 xml:space="preserve">ورسمنا خمسة أساقفة لكنيسة </w:t>
      </w:r>
      <w:r w:rsidR="00DC50A6" w:rsidRPr="005E15E3">
        <w:rPr>
          <w:rFonts w:ascii="Simplified Arabic" w:hAnsi="Simplified Arabic" w:cs="Simplified Arabic" w:hint="cs"/>
          <w:sz w:val="28"/>
          <w:szCs w:val="28"/>
          <w:rtl/>
          <w:lang w:bidi="ar-EG"/>
        </w:rPr>
        <w:t>إ</w:t>
      </w:r>
      <w:r w:rsidRPr="005E15E3">
        <w:rPr>
          <w:rFonts w:ascii="Simplified Arabic" w:hAnsi="Simplified Arabic" w:cs="Simplified Arabic" w:hint="cs"/>
          <w:sz w:val="28"/>
          <w:szCs w:val="28"/>
          <w:rtl/>
          <w:lang w:bidi="ar-EG"/>
        </w:rPr>
        <w:t xml:space="preserve">ريتريا. </w:t>
      </w:r>
    </w:p>
    <w:p w14:paraId="024BBE03" w14:textId="77777777" w:rsidR="00122413" w:rsidRPr="005E15E3" w:rsidRDefault="00122413" w:rsidP="005E15E3">
      <w:pPr>
        <w:spacing w:after="0" w:line="240" w:lineRule="auto"/>
        <w:jc w:val="lowKashida"/>
        <w:rPr>
          <w:rFonts w:ascii="Simplified Arabic" w:hAnsi="Simplified Arabic" w:cs="Simplified Arabic"/>
          <w:b/>
          <w:bCs/>
          <w:sz w:val="28"/>
          <w:szCs w:val="28"/>
          <w:rtl/>
          <w:lang w:bidi="ar-EG"/>
        </w:rPr>
      </w:pPr>
      <w:r w:rsidRPr="005E15E3">
        <w:rPr>
          <w:rFonts w:ascii="Simplified Arabic" w:hAnsi="Simplified Arabic" w:cs="Simplified Arabic" w:hint="cs"/>
          <w:b/>
          <w:bCs/>
          <w:sz w:val="28"/>
          <w:szCs w:val="28"/>
          <w:rtl/>
          <w:lang w:bidi="ar-EG"/>
        </w:rPr>
        <w:t>وقمنا بخدمة أبنائنا في الشرق العربي.</w:t>
      </w:r>
    </w:p>
    <w:p w14:paraId="2EC525F9" w14:textId="4726DFE3" w:rsidR="00122413" w:rsidRPr="005E15E3" w:rsidRDefault="00122413"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وصارت لنا كنائس في لبنان، وفي الأردن والكويت، وأبو</w:t>
      </w:r>
      <w:r w:rsidR="005E15E3">
        <w:rPr>
          <w:rFonts w:ascii="Simplified Arabic" w:hAnsi="Simplified Arabic" w:cs="Simplified Arabic" w:hint="cs"/>
          <w:sz w:val="28"/>
          <w:szCs w:val="28"/>
          <w:rtl/>
          <w:lang w:bidi="ar-EG"/>
        </w:rPr>
        <w:t xml:space="preserve"> </w:t>
      </w:r>
      <w:r w:rsidRPr="005E15E3">
        <w:rPr>
          <w:rFonts w:ascii="Simplified Arabic" w:hAnsi="Simplified Arabic" w:cs="Simplified Arabic" w:hint="cs"/>
          <w:sz w:val="28"/>
          <w:szCs w:val="28"/>
          <w:rtl/>
          <w:lang w:bidi="ar-EG"/>
        </w:rPr>
        <w:t>ظب</w:t>
      </w:r>
      <w:r w:rsidR="00DC50A6" w:rsidRPr="005E15E3">
        <w:rPr>
          <w:rFonts w:ascii="Simplified Arabic" w:hAnsi="Simplified Arabic" w:cs="Simplified Arabic" w:hint="cs"/>
          <w:sz w:val="28"/>
          <w:szCs w:val="28"/>
          <w:rtl/>
          <w:lang w:bidi="ar-EG"/>
        </w:rPr>
        <w:t>ي</w:t>
      </w:r>
      <w:r w:rsidRPr="005E15E3">
        <w:rPr>
          <w:rFonts w:ascii="Simplified Arabic" w:hAnsi="Simplified Arabic" w:cs="Simplified Arabic" w:hint="cs"/>
          <w:sz w:val="28"/>
          <w:szCs w:val="28"/>
          <w:rtl/>
          <w:lang w:bidi="ar-EG"/>
        </w:rPr>
        <w:t xml:space="preserve">، ودبي، والبحرين، والعراق. </w:t>
      </w:r>
    </w:p>
    <w:p w14:paraId="5C4E93BB" w14:textId="77777777" w:rsidR="00122413" w:rsidRPr="005E15E3" w:rsidRDefault="00122413" w:rsidP="005E15E3">
      <w:pPr>
        <w:spacing w:after="0" w:line="240" w:lineRule="auto"/>
        <w:jc w:val="lowKashida"/>
        <w:rPr>
          <w:rFonts w:ascii="Simplified Arabic" w:hAnsi="Simplified Arabic" w:cs="Simplified Arabic"/>
          <w:b/>
          <w:bCs/>
          <w:sz w:val="28"/>
          <w:szCs w:val="28"/>
          <w:rtl/>
          <w:lang w:bidi="ar-EG"/>
        </w:rPr>
      </w:pPr>
      <w:r w:rsidRPr="005E15E3">
        <w:rPr>
          <w:rFonts w:ascii="Simplified Arabic" w:hAnsi="Simplified Arabic" w:cs="Simplified Arabic" w:hint="cs"/>
          <w:b/>
          <w:bCs/>
          <w:sz w:val="28"/>
          <w:szCs w:val="28"/>
          <w:rtl/>
          <w:lang w:bidi="ar-EG"/>
        </w:rPr>
        <w:t>وشاركنا في القضايا القومية التي تتع</w:t>
      </w:r>
      <w:r w:rsidR="00CA4AE3" w:rsidRPr="005E15E3">
        <w:rPr>
          <w:rFonts w:ascii="Simplified Arabic" w:hAnsi="Simplified Arabic" w:cs="Simplified Arabic" w:hint="cs"/>
          <w:b/>
          <w:bCs/>
          <w:sz w:val="28"/>
          <w:szCs w:val="28"/>
          <w:rtl/>
          <w:lang w:bidi="ar-EG"/>
        </w:rPr>
        <w:t>ل</w:t>
      </w:r>
      <w:r w:rsidRPr="005E15E3">
        <w:rPr>
          <w:rFonts w:ascii="Simplified Arabic" w:hAnsi="Simplified Arabic" w:cs="Simplified Arabic" w:hint="cs"/>
          <w:b/>
          <w:bCs/>
          <w:sz w:val="28"/>
          <w:szCs w:val="28"/>
          <w:rtl/>
          <w:lang w:bidi="ar-EG"/>
        </w:rPr>
        <w:t xml:space="preserve">ق بمصير الشرق العربي. </w:t>
      </w:r>
    </w:p>
    <w:p w14:paraId="4D864858" w14:textId="4CC89C74" w:rsidR="00122413" w:rsidRPr="005E15E3" w:rsidRDefault="00122413"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كتبنا المقالات، واشتركنا في الندوات وفي المؤتمرات. ودافعنا عن قضية القدس وفلسطين. وسافر البابا مرة إلى أبو</w:t>
      </w:r>
      <w:r w:rsidR="005E15E3">
        <w:rPr>
          <w:rFonts w:ascii="Simplified Arabic" w:hAnsi="Simplified Arabic" w:cs="Simplified Arabic" w:hint="cs"/>
          <w:sz w:val="28"/>
          <w:szCs w:val="28"/>
          <w:rtl/>
          <w:lang w:bidi="ar-EG"/>
        </w:rPr>
        <w:t xml:space="preserve"> </w:t>
      </w:r>
      <w:r w:rsidRPr="005E15E3">
        <w:rPr>
          <w:rFonts w:ascii="Simplified Arabic" w:hAnsi="Simplified Arabic" w:cs="Simplified Arabic" w:hint="cs"/>
          <w:sz w:val="28"/>
          <w:szCs w:val="28"/>
          <w:rtl/>
          <w:lang w:bidi="ar-EG"/>
        </w:rPr>
        <w:t>ظب</w:t>
      </w:r>
      <w:r w:rsidR="00DC50A6" w:rsidRPr="005E15E3">
        <w:rPr>
          <w:rFonts w:ascii="Simplified Arabic" w:hAnsi="Simplified Arabic" w:cs="Simplified Arabic" w:hint="cs"/>
          <w:sz w:val="28"/>
          <w:szCs w:val="28"/>
          <w:rtl/>
          <w:lang w:bidi="ar-EG"/>
        </w:rPr>
        <w:t>ي</w:t>
      </w:r>
      <w:r w:rsidRPr="005E15E3">
        <w:rPr>
          <w:rFonts w:ascii="Simplified Arabic" w:hAnsi="Simplified Arabic" w:cs="Simplified Arabic" w:hint="cs"/>
          <w:sz w:val="28"/>
          <w:szCs w:val="28"/>
          <w:rtl/>
          <w:lang w:bidi="ar-EG"/>
        </w:rPr>
        <w:t xml:space="preserve"> ومرة أخرى إلى لبنان. ولم تقف الكنيسة القبطية منعزلة أبدًا عن العالم المحيط بها. </w:t>
      </w:r>
    </w:p>
    <w:p w14:paraId="339248E3" w14:textId="77777777" w:rsidR="00122413" w:rsidRPr="005E15E3" w:rsidRDefault="00122413" w:rsidP="005E15E3">
      <w:pPr>
        <w:spacing w:after="0" w:line="240" w:lineRule="auto"/>
        <w:jc w:val="lowKashida"/>
        <w:rPr>
          <w:rFonts w:ascii="Simplified Arabic" w:hAnsi="Simplified Arabic" w:cs="Simplified Arabic"/>
          <w:sz w:val="28"/>
          <w:szCs w:val="28"/>
          <w:rtl/>
          <w:lang w:bidi="ar-EG"/>
        </w:rPr>
      </w:pPr>
      <w:r w:rsidRPr="005E15E3">
        <w:rPr>
          <w:rFonts w:ascii="Simplified Arabic" w:hAnsi="Simplified Arabic" w:cs="Simplified Arabic" w:hint="cs"/>
          <w:sz w:val="28"/>
          <w:szCs w:val="28"/>
          <w:rtl/>
          <w:lang w:bidi="ar-EG"/>
        </w:rPr>
        <w:t>على أن الموضوع له فروع أخرى.</w:t>
      </w:r>
    </w:p>
    <w:sectPr w:rsidR="00122413" w:rsidRPr="005E15E3" w:rsidSect="00863471">
      <w:headerReference w:type="default" r:id="rId7"/>
      <w:pgSz w:w="11906" w:h="16838"/>
      <w:pgMar w:top="1440" w:right="1800" w:bottom="1440" w:left="1800"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2D56" w14:textId="77777777" w:rsidR="00863471" w:rsidRDefault="00863471" w:rsidP="00863471">
      <w:pPr>
        <w:spacing w:after="0" w:line="240" w:lineRule="auto"/>
      </w:pPr>
      <w:r>
        <w:separator/>
      </w:r>
    </w:p>
  </w:endnote>
  <w:endnote w:type="continuationSeparator" w:id="0">
    <w:p w14:paraId="4CD75AF8" w14:textId="77777777" w:rsidR="00863471" w:rsidRDefault="00863471" w:rsidP="0086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30C8" w14:textId="77777777" w:rsidR="00863471" w:rsidRDefault="00863471" w:rsidP="00863471">
      <w:pPr>
        <w:spacing w:after="0" w:line="240" w:lineRule="auto"/>
      </w:pPr>
      <w:r>
        <w:separator/>
      </w:r>
    </w:p>
  </w:footnote>
  <w:footnote w:type="continuationSeparator" w:id="0">
    <w:p w14:paraId="0753205C" w14:textId="77777777" w:rsidR="00863471" w:rsidRDefault="00863471" w:rsidP="00863471">
      <w:pPr>
        <w:spacing w:after="0" w:line="240" w:lineRule="auto"/>
      </w:pPr>
      <w:r>
        <w:continuationSeparator/>
      </w:r>
    </w:p>
  </w:footnote>
  <w:footnote w:id="1">
    <w:p w14:paraId="2E92E549" w14:textId="30AE7B4A" w:rsidR="00863471" w:rsidRPr="00863471" w:rsidRDefault="00863471" w:rsidP="00863471">
      <w:pPr>
        <w:jc w:val="lowKashida"/>
        <w:rPr>
          <w:rFonts w:ascii="Simplified Arabic" w:hAnsi="Simplified Arabic" w:cs="Simplified Arabic" w:hint="cs"/>
          <w:lang w:bidi="ar-EG"/>
        </w:rPr>
      </w:pPr>
      <w:r>
        <w:rPr>
          <w:rStyle w:val="FootnoteReference"/>
        </w:rPr>
        <w:footnoteRef/>
      </w:r>
      <w:r>
        <w:rPr>
          <w:rtl/>
        </w:rPr>
        <w:t xml:space="preserve"> </w:t>
      </w:r>
      <w:r w:rsidRPr="00863471">
        <w:rPr>
          <w:rFonts w:ascii="Simplified Arabic" w:hAnsi="Simplified Arabic" w:cs="Simplified Arabic" w:hint="cs"/>
          <w:rtl/>
          <w:lang w:bidi="ar-EG"/>
        </w:rPr>
        <w:t xml:space="preserve">مقال لقداسة البابا </w:t>
      </w:r>
      <w:proofErr w:type="spellStart"/>
      <w:r w:rsidRPr="00863471">
        <w:rPr>
          <w:rFonts w:ascii="Simplified Arabic" w:hAnsi="Simplified Arabic" w:cs="Simplified Arabic" w:hint="cs"/>
          <w:rtl/>
          <w:lang w:bidi="ar-EG"/>
        </w:rPr>
        <w:t>شنوده</w:t>
      </w:r>
      <w:proofErr w:type="spellEnd"/>
      <w:r w:rsidRPr="00863471">
        <w:rPr>
          <w:rFonts w:ascii="Simplified Arabic" w:hAnsi="Simplified Arabic" w:cs="Simplified Arabic" w:hint="cs"/>
          <w:rtl/>
          <w:lang w:bidi="ar-EG"/>
        </w:rPr>
        <w:t xml:space="preserve"> الثالث "الانفتاح في الكنيسة القبطية"، نُشر في مجلة الكرازة 18</w:t>
      </w:r>
      <w:r w:rsidR="005E15E3">
        <w:rPr>
          <w:rFonts w:ascii="Simplified Arabic" w:hAnsi="Simplified Arabic" w:cs="Simplified Arabic" w:hint="cs"/>
          <w:rtl/>
          <w:lang w:bidi="ar-EG"/>
        </w:rPr>
        <w:t xml:space="preserve"> أكتوبر </w:t>
      </w:r>
      <w:r w:rsidRPr="00863471">
        <w:rPr>
          <w:rFonts w:ascii="Simplified Arabic" w:hAnsi="Simplified Arabic" w:cs="Simplified Arabic" w:hint="cs"/>
          <w:rtl/>
          <w:lang w:bidi="ar-EG"/>
        </w:rPr>
        <w:t>1996</w:t>
      </w:r>
      <w:r w:rsidR="005E15E3">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4ABF" w14:textId="711C0150" w:rsidR="00863471" w:rsidRDefault="00863471">
    <w:pPr>
      <w:pStyle w:val="Header"/>
    </w:pPr>
    <w:r>
      <w:rPr>
        <w:noProof/>
      </w:rPr>
      <w:drawing>
        <wp:inline distT="0" distB="0" distL="0" distR="0" wp14:anchorId="5A6B58FD" wp14:editId="17D7E492">
          <wp:extent cx="529590" cy="495300"/>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9590" cy="4953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25"/>
    <w:rsid w:val="00122413"/>
    <w:rsid w:val="004F3C28"/>
    <w:rsid w:val="005E15E3"/>
    <w:rsid w:val="005E61FE"/>
    <w:rsid w:val="006B7825"/>
    <w:rsid w:val="007A2A2A"/>
    <w:rsid w:val="00863471"/>
    <w:rsid w:val="009428FB"/>
    <w:rsid w:val="0096708D"/>
    <w:rsid w:val="009C259A"/>
    <w:rsid w:val="00AB0F0C"/>
    <w:rsid w:val="00CA4AE3"/>
    <w:rsid w:val="00DC50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BE1BA"/>
  <w15:chartTrackingRefBased/>
  <w15:docId w15:val="{04968205-89FF-42D2-8C4D-7BF13370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471"/>
  </w:style>
  <w:style w:type="paragraph" w:styleId="Footer">
    <w:name w:val="footer"/>
    <w:basedOn w:val="Normal"/>
    <w:link w:val="FooterChar"/>
    <w:uiPriority w:val="99"/>
    <w:unhideWhenUsed/>
    <w:rsid w:val="0086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71"/>
  </w:style>
  <w:style w:type="paragraph" w:styleId="FootnoteText">
    <w:name w:val="footnote text"/>
    <w:basedOn w:val="Normal"/>
    <w:link w:val="FootnoteTextChar"/>
    <w:uiPriority w:val="99"/>
    <w:semiHidden/>
    <w:unhideWhenUsed/>
    <w:rsid w:val="008634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471"/>
    <w:rPr>
      <w:sz w:val="20"/>
      <w:szCs w:val="20"/>
    </w:rPr>
  </w:style>
  <w:style w:type="character" w:styleId="FootnoteReference">
    <w:name w:val="footnote reference"/>
    <w:basedOn w:val="DefaultParagraphFont"/>
    <w:uiPriority w:val="99"/>
    <w:semiHidden/>
    <w:unhideWhenUsed/>
    <w:rsid w:val="00863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1BD6F-3159-4737-A19E-59A02664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8</cp:revision>
  <dcterms:created xsi:type="dcterms:W3CDTF">2018-05-26T10:27:00Z</dcterms:created>
  <dcterms:modified xsi:type="dcterms:W3CDTF">2026-06-25T11:31:00Z</dcterms:modified>
</cp:coreProperties>
</file>