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7B69" w14:textId="596913AB" w:rsidR="000343CD" w:rsidRPr="000343CD" w:rsidRDefault="000343CD" w:rsidP="000343C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0343CD">
        <w:rPr>
          <w:rFonts w:ascii="Simplified Arabic" w:hAnsi="Simplified Arabic" w:cs="Simplified Arabic"/>
          <w:b/>
          <w:bCs/>
          <w:sz w:val="40"/>
          <w:szCs w:val="40"/>
          <w:rtl/>
        </w:rPr>
        <w:t>سير القديسين في المنهج</w:t>
      </w:r>
      <w:r w:rsidR="00592716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3C01D2EB" w14:textId="7C8651F4" w:rsidR="009E0292" w:rsidRPr="009E0292" w:rsidRDefault="009E0292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E0292">
        <w:rPr>
          <w:rFonts w:ascii="Simplified Arabic" w:hAnsi="Simplified Arabic" w:cs="Simplified Arabic"/>
          <w:sz w:val="28"/>
          <w:szCs w:val="28"/>
          <w:rtl/>
        </w:rPr>
        <w:t>بعض مدرسي التربية الكنسية يحب الرهبنة مثل</w:t>
      </w:r>
      <w:r w:rsidR="000343C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292">
        <w:rPr>
          <w:rFonts w:ascii="Simplified Arabic" w:hAnsi="Simplified Arabic" w:cs="Simplified Arabic"/>
          <w:sz w:val="28"/>
          <w:szCs w:val="28"/>
          <w:rtl/>
        </w:rPr>
        <w:t>ا، فلا يتحدث إلا</w:t>
      </w:r>
      <w:r w:rsidR="000343CD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9E0292">
        <w:rPr>
          <w:rFonts w:ascii="Simplified Arabic" w:hAnsi="Simplified Arabic" w:cs="Simplified Arabic"/>
          <w:sz w:val="28"/>
          <w:szCs w:val="28"/>
          <w:rtl/>
        </w:rPr>
        <w:t xml:space="preserve"> عن </w:t>
      </w:r>
      <w:proofErr w:type="spellStart"/>
      <w:r w:rsidRPr="009E0292">
        <w:rPr>
          <w:rFonts w:ascii="Simplified Arabic" w:hAnsi="Simplified Arabic" w:cs="Simplified Arabic"/>
          <w:sz w:val="28"/>
          <w:szCs w:val="28"/>
          <w:rtl/>
        </w:rPr>
        <w:t>قديسيها</w:t>
      </w:r>
      <w:proofErr w:type="spellEnd"/>
      <w:r w:rsidRPr="009E0292">
        <w:rPr>
          <w:rFonts w:ascii="Simplified Arabic" w:hAnsi="Simplified Arabic" w:cs="Simplified Arabic"/>
          <w:sz w:val="28"/>
          <w:szCs w:val="28"/>
          <w:rtl/>
        </w:rPr>
        <w:t xml:space="preserve"> ويهمل الباقين. وكأنه بذلك يدفع تلاميذه إلى محبة الحياة الرهبانية </w:t>
      </w:r>
      <w:proofErr w:type="spellStart"/>
      <w:r w:rsidRPr="009E0292">
        <w:rPr>
          <w:rFonts w:ascii="Simplified Arabic" w:hAnsi="Simplified Arabic" w:cs="Simplified Arabic"/>
          <w:sz w:val="28"/>
          <w:szCs w:val="28"/>
          <w:rtl/>
        </w:rPr>
        <w:t>وقديسيها</w:t>
      </w:r>
      <w:proofErr w:type="spellEnd"/>
      <w:r w:rsidRPr="009E0292">
        <w:rPr>
          <w:rFonts w:ascii="Simplified Arabic" w:hAnsi="Simplified Arabic" w:cs="Simplified Arabic"/>
          <w:sz w:val="28"/>
          <w:szCs w:val="28"/>
          <w:rtl/>
        </w:rPr>
        <w:t>، مما يحدث عندهم عقدة ذنب إذا اتجهوا إلى الزواج حينما يكبرون</w:t>
      </w:r>
      <w:r w:rsidR="002B1B2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D055225" w14:textId="481EE6E0" w:rsidR="009E0292" w:rsidRPr="009E0292" w:rsidRDefault="009E0292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E0292">
        <w:rPr>
          <w:rFonts w:ascii="Simplified Arabic" w:hAnsi="Simplified Arabic" w:cs="Simplified Arabic"/>
          <w:sz w:val="28"/>
          <w:szCs w:val="28"/>
          <w:rtl/>
        </w:rPr>
        <w:t>لذلك يجب أن تكون سير القديسين التي يشتمل عليه المنهج شاملة لكل نوع. وسنذكر من ضمن ذلك الآتي</w:t>
      </w:r>
      <w:r w:rsidR="002B1B2D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402D27F0" w14:textId="009CEBF3" w:rsidR="009E0292" w:rsidRPr="009E0292" w:rsidRDefault="002B1B2D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>سيرة السيدة العذراء مريم وأعيادها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F61FB81" w14:textId="71AF991E" w:rsidR="009E0292" w:rsidRPr="009E0292" w:rsidRDefault="009E0292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E0292">
        <w:rPr>
          <w:rFonts w:ascii="Simplified Arabic" w:hAnsi="Simplified Arabic" w:cs="Simplified Arabic"/>
          <w:sz w:val="28"/>
          <w:szCs w:val="28"/>
          <w:rtl/>
          <w:lang w:bidi="fa-IR"/>
        </w:rPr>
        <w:t>۲</w:t>
      </w:r>
      <w:r w:rsidR="002B1B2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E02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0292">
        <w:rPr>
          <w:rFonts w:ascii="Simplified Arabic" w:hAnsi="Simplified Arabic" w:cs="Simplified Arabic"/>
          <w:sz w:val="28"/>
          <w:szCs w:val="28"/>
          <w:rtl/>
          <w:lang w:bidi="fa-IR"/>
        </w:rPr>
        <w:t>سير الآباء الرسل، والآباء الرسوليين</w:t>
      </w:r>
      <w:r w:rsidRPr="009E0292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0CFA4B20" w14:textId="5DE4DE28" w:rsidR="009E0292" w:rsidRPr="009E0292" w:rsidRDefault="002B1B2D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 </w:t>
      </w:r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 xml:space="preserve">سير قديسي الكتاب </w:t>
      </w:r>
      <w:proofErr w:type="spellStart"/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>وقديساته</w:t>
      </w:r>
      <w:proofErr w:type="spellEnd"/>
      <w:r w:rsidR="00770C9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920B422" w14:textId="563D5D2D" w:rsidR="009E0292" w:rsidRPr="009E0292" w:rsidRDefault="00770C97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</w:t>
      </w:r>
      <w:r w:rsidR="009E0292" w:rsidRPr="009E0292">
        <w:rPr>
          <w:rFonts w:ascii="Simplified Arabic" w:hAnsi="Simplified Arabic" w:cs="Simplified Arabic"/>
          <w:sz w:val="28"/>
          <w:szCs w:val="28"/>
        </w:rPr>
        <w:t xml:space="preserve"> </w:t>
      </w:r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>سير قديسي وقديسات الرهبنة، والسواح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6AB6E51" w14:textId="0BE38027" w:rsidR="009E0292" w:rsidRPr="009E0292" w:rsidRDefault="00770C97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>- سير قديسي الرعاية من بطاركة وأساقفة وكهنة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9B3FDE8" w14:textId="2FD9963A" w:rsidR="009E0292" w:rsidRPr="009E0292" w:rsidRDefault="009E0292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E0292">
        <w:rPr>
          <w:rFonts w:ascii="Simplified Arabic" w:hAnsi="Simplified Arabic" w:cs="Simplified Arabic"/>
          <w:sz w:val="28"/>
          <w:szCs w:val="28"/>
          <w:rtl/>
        </w:rPr>
        <w:t>٦</w:t>
      </w:r>
      <w:r w:rsidR="00770C97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E02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0292">
        <w:rPr>
          <w:rFonts w:ascii="Simplified Arabic" w:hAnsi="Simplified Arabic" w:cs="Simplified Arabic"/>
          <w:sz w:val="28"/>
          <w:szCs w:val="28"/>
          <w:rtl/>
        </w:rPr>
        <w:t>سير الشهداء القديسين والشهيدات</w:t>
      </w:r>
      <w:r w:rsidR="00770C9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9207715" w14:textId="523A8DB3" w:rsidR="009E0292" w:rsidRPr="009E0292" w:rsidRDefault="001C6B20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7- </w:t>
      </w:r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>سير قديسي وقديسات التوبة مثل القديس أوغسطينوس والقديس موسى الأسود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 xml:space="preserve"> القديسة </w:t>
      </w:r>
      <w:proofErr w:type="spellStart"/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>بيلاجية</w:t>
      </w:r>
      <w:proofErr w:type="spellEnd"/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>، والقديسة مريم القبطية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D855D9B" w14:textId="07D5CD9E" w:rsidR="009E0292" w:rsidRPr="009E0292" w:rsidRDefault="001C6B20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8-</w:t>
      </w:r>
      <w:r w:rsidR="009E0292" w:rsidRPr="009E0292">
        <w:rPr>
          <w:rFonts w:ascii="Simplified Arabic" w:hAnsi="Simplified Arabic" w:cs="Simplified Arabic"/>
          <w:sz w:val="28"/>
          <w:szCs w:val="28"/>
        </w:rPr>
        <w:t xml:space="preserve"> </w:t>
      </w:r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>سير القديسين الذين بلا مناصب، مثل القديس الأنبا رويس</w:t>
      </w:r>
      <w:r w:rsidR="009E0292" w:rsidRPr="009E0292">
        <w:rPr>
          <w:rFonts w:ascii="Simplified Arabic" w:hAnsi="Simplified Arabic" w:cs="Simplified Arabic"/>
          <w:sz w:val="28"/>
          <w:szCs w:val="28"/>
        </w:rPr>
        <w:t>.</w:t>
      </w:r>
    </w:p>
    <w:p w14:paraId="3065029D" w14:textId="3A585312" w:rsidR="009E0292" w:rsidRPr="009E0292" w:rsidRDefault="001C6B20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9- </w:t>
      </w:r>
      <w:r w:rsidR="009E0292" w:rsidRPr="009E0292">
        <w:rPr>
          <w:rFonts w:ascii="Simplified Arabic" w:hAnsi="Simplified Arabic" w:cs="Simplified Arabic"/>
          <w:sz w:val="28"/>
          <w:szCs w:val="28"/>
          <w:rtl/>
        </w:rPr>
        <w:t>سير الأبرار العلمانيين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E220BE4" w14:textId="428AE313" w:rsidR="009E0292" w:rsidRPr="009E0292" w:rsidRDefault="009E0292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E0292">
        <w:rPr>
          <w:rFonts w:ascii="Simplified Arabic" w:hAnsi="Simplified Arabic" w:cs="Simplified Arabic"/>
          <w:sz w:val="28"/>
          <w:szCs w:val="28"/>
          <w:rtl/>
          <w:lang w:bidi="fa-IR"/>
        </w:rPr>
        <w:t>۱۰</w:t>
      </w:r>
      <w:r w:rsidR="001C6B20">
        <w:rPr>
          <w:rFonts w:ascii="Simplified Arabic" w:hAnsi="Simplified Arabic" w:cs="Simplified Arabic" w:hint="cs"/>
          <w:sz w:val="28"/>
          <w:szCs w:val="28"/>
          <w:rtl/>
          <w:lang w:bidi="fa-IR"/>
        </w:rPr>
        <w:t>-</w:t>
      </w:r>
      <w:r w:rsidRPr="009E02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0292">
        <w:rPr>
          <w:rFonts w:ascii="Simplified Arabic" w:hAnsi="Simplified Arabic" w:cs="Simplified Arabic"/>
          <w:sz w:val="28"/>
          <w:szCs w:val="28"/>
          <w:rtl/>
          <w:lang w:bidi="fa-IR"/>
        </w:rPr>
        <w:t>سير القديسين الذين بدأوا كسحرة قبل دخولهم في الإيمان مثل القديس كبريانوس، والساحر أثناسيوس في قصة استشهاد مار</w:t>
      </w:r>
      <w:r w:rsidR="000C289D">
        <w:rPr>
          <w:rFonts w:ascii="Simplified Arabic" w:hAnsi="Simplified Arabic" w:cs="Simplified Arabic" w:hint="cs"/>
          <w:sz w:val="28"/>
          <w:szCs w:val="28"/>
          <w:rtl/>
          <w:lang w:bidi="fa-IR"/>
        </w:rPr>
        <w:t xml:space="preserve"> </w:t>
      </w:r>
      <w:r w:rsidRPr="009E0292">
        <w:rPr>
          <w:rFonts w:ascii="Simplified Arabic" w:hAnsi="Simplified Arabic" w:cs="Simplified Arabic"/>
          <w:sz w:val="28"/>
          <w:szCs w:val="28"/>
          <w:rtl/>
          <w:lang w:bidi="fa-IR"/>
        </w:rPr>
        <w:t>جرجس</w:t>
      </w:r>
      <w:r w:rsidRPr="009E0292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240332E8" w14:textId="388C6187" w:rsidR="002C62F3" w:rsidRPr="009E0292" w:rsidRDefault="009E0292" w:rsidP="009E029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E0292">
        <w:rPr>
          <w:rFonts w:ascii="Simplified Arabic" w:hAnsi="Simplified Arabic" w:cs="Simplified Arabic"/>
          <w:sz w:val="28"/>
          <w:szCs w:val="28"/>
          <w:rtl/>
          <w:lang w:bidi="fa-IR"/>
        </w:rPr>
        <w:t>۱۱</w:t>
      </w:r>
      <w:r w:rsidR="000C289D">
        <w:rPr>
          <w:rFonts w:ascii="Simplified Arabic" w:hAnsi="Simplified Arabic" w:cs="Simplified Arabic" w:hint="cs"/>
          <w:sz w:val="28"/>
          <w:szCs w:val="28"/>
          <w:rtl/>
          <w:lang w:bidi="fa-IR"/>
        </w:rPr>
        <w:t>-</w:t>
      </w:r>
      <w:r w:rsidRPr="009E02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0292">
        <w:rPr>
          <w:rFonts w:ascii="Simplified Arabic" w:hAnsi="Simplified Arabic" w:cs="Simplified Arabic"/>
          <w:sz w:val="28"/>
          <w:szCs w:val="28"/>
          <w:rtl/>
          <w:lang w:bidi="fa-IR"/>
        </w:rPr>
        <w:t>سير القديسين المدافعين عن الإيمان</w:t>
      </w:r>
      <w:r w:rsidRPr="009E0292">
        <w:rPr>
          <w:rFonts w:ascii="Simplified Arabic" w:hAnsi="Simplified Arabic" w:cs="Simplified Arabic"/>
          <w:sz w:val="28"/>
          <w:szCs w:val="28"/>
        </w:rPr>
        <w:t xml:space="preserve"> Apologists </w:t>
      </w:r>
      <w:r w:rsidRPr="009E0292">
        <w:rPr>
          <w:rFonts w:ascii="Simplified Arabic" w:hAnsi="Simplified Arabic" w:cs="Simplified Arabic"/>
          <w:sz w:val="28"/>
          <w:szCs w:val="28"/>
          <w:rtl/>
          <w:lang w:bidi="fa-IR"/>
        </w:rPr>
        <w:t>مثل القديس أثيناغورس، والقديس أثينافورس وغيرهما</w:t>
      </w:r>
      <w:r w:rsidRPr="009E0292">
        <w:rPr>
          <w:rFonts w:ascii="Simplified Arabic" w:hAnsi="Simplified Arabic" w:cs="Simplified Arabic"/>
          <w:sz w:val="28"/>
          <w:szCs w:val="28"/>
        </w:rPr>
        <w:t xml:space="preserve"> .</w:t>
      </w:r>
    </w:p>
    <w:sectPr w:rsidR="002C62F3" w:rsidRPr="009E0292" w:rsidSect="00653169">
      <w:headerReference w:type="default" r:id="rId7"/>
      <w:pgSz w:w="11906" w:h="16838" w:code="9"/>
      <w:pgMar w:top="1418" w:right="991" w:bottom="1701" w:left="993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9ADE" w14:textId="77777777" w:rsidR="00592716" w:rsidRDefault="00592716" w:rsidP="00592716">
      <w:pPr>
        <w:spacing w:after="0" w:line="240" w:lineRule="auto"/>
      </w:pPr>
      <w:r>
        <w:separator/>
      </w:r>
    </w:p>
  </w:endnote>
  <w:endnote w:type="continuationSeparator" w:id="0">
    <w:p w14:paraId="651487D4" w14:textId="77777777" w:rsidR="00592716" w:rsidRDefault="00592716" w:rsidP="0059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ACE3" w14:textId="77777777" w:rsidR="00592716" w:rsidRDefault="00592716" w:rsidP="00592716">
      <w:pPr>
        <w:bidi/>
        <w:spacing w:after="0" w:line="240" w:lineRule="auto"/>
      </w:pPr>
      <w:r>
        <w:separator/>
      </w:r>
    </w:p>
  </w:footnote>
  <w:footnote w:type="continuationSeparator" w:id="0">
    <w:p w14:paraId="15666AF1" w14:textId="77777777" w:rsidR="00592716" w:rsidRDefault="00592716" w:rsidP="00592716">
      <w:pPr>
        <w:spacing w:after="0" w:line="240" w:lineRule="auto"/>
      </w:pPr>
      <w:r>
        <w:continuationSeparator/>
      </w:r>
    </w:p>
  </w:footnote>
  <w:footnote w:id="1">
    <w:p w14:paraId="2F245D71" w14:textId="3BB7D0DD" w:rsidR="00592716" w:rsidRPr="00592716" w:rsidRDefault="00592716" w:rsidP="00592716">
      <w:pPr>
        <w:bidi/>
        <w:spacing w:after="0" w:line="240" w:lineRule="auto"/>
        <w:jc w:val="both"/>
        <w:rPr>
          <w:rFonts w:ascii="Simplified Arabic" w:hAnsi="Simplified Arabic" w:cs="Simplified Arabic"/>
          <w:rtl/>
        </w:rPr>
      </w:pPr>
      <w:r w:rsidRPr="00592716">
        <w:rPr>
          <w:rStyle w:val="FootnoteReference"/>
          <w:rFonts w:ascii="Simplified Arabic" w:hAnsi="Simplified Arabic" w:cs="Simplified Arabic"/>
        </w:rPr>
        <w:footnoteRef/>
      </w:r>
      <w:r w:rsidRPr="00592716">
        <w:rPr>
          <w:rFonts w:ascii="Simplified Arabic" w:hAnsi="Simplified Arabic" w:cs="Simplified Arabic"/>
        </w:rPr>
        <w:t xml:space="preserve"> </w:t>
      </w:r>
      <w:r w:rsidRPr="00592716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592716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592716">
        <w:rPr>
          <w:rFonts w:ascii="Simplified Arabic" w:hAnsi="Simplified Arabic" w:cs="Simplified Arabic"/>
          <w:rtl/>
          <w:lang w:bidi="ar-EG"/>
        </w:rPr>
        <w:t xml:space="preserve"> الثالث "</w:t>
      </w:r>
      <w:r w:rsidRPr="00592716">
        <w:rPr>
          <w:rFonts w:ascii="Simplified Arabic" w:hAnsi="Simplified Arabic" w:cs="Simplified Arabic"/>
          <w:rtl/>
        </w:rPr>
        <w:t>التربية الكنسية - سير القديسين في المنهج"، نُشر في مجلة الكرازة 14 يناير 1994م.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4557" w14:textId="50E71F9F" w:rsidR="00653169" w:rsidRDefault="00653169" w:rsidP="00653169">
    <w:pPr>
      <w:pStyle w:val="Header"/>
      <w:bidi/>
    </w:pPr>
    <w:r>
      <w:rPr>
        <w:noProof/>
      </w:rPr>
      <w:drawing>
        <wp:inline distT="0" distB="0" distL="0" distR="0" wp14:anchorId="4DB4EEF4" wp14:editId="21E658AB">
          <wp:extent cx="409575" cy="304800"/>
          <wp:effectExtent l="0" t="0" r="952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F2"/>
    <w:rsid w:val="000343CD"/>
    <w:rsid w:val="000C289D"/>
    <w:rsid w:val="001C6B20"/>
    <w:rsid w:val="00224C85"/>
    <w:rsid w:val="002B1B2D"/>
    <w:rsid w:val="002C62F3"/>
    <w:rsid w:val="005924C4"/>
    <w:rsid w:val="00592716"/>
    <w:rsid w:val="00653169"/>
    <w:rsid w:val="00770C97"/>
    <w:rsid w:val="009C333E"/>
    <w:rsid w:val="009E0292"/>
    <w:rsid w:val="00C479F2"/>
    <w:rsid w:val="00C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17430"/>
  <w15:chartTrackingRefBased/>
  <w15:docId w15:val="{780659C9-A947-48F3-AFA5-F20C4BF4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B2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27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7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7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5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69"/>
  </w:style>
  <w:style w:type="paragraph" w:styleId="Footer">
    <w:name w:val="footer"/>
    <w:basedOn w:val="Normal"/>
    <w:link w:val="FooterChar"/>
    <w:uiPriority w:val="99"/>
    <w:unhideWhenUsed/>
    <w:rsid w:val="0065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8B46-AB36-46B1-9CA4-DB71E0E2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7</cp:revision>
  <cp:lastPrinted>2026-07-14T12:51:00Z</cp:lastPrinted>
  <dcterms:created xsi:type="dcterms:W3CDTF">2026-07-08T13:17:00Z</dcterms:created>
  <dcterms:modified xsi:type="dcterms:W3CDTF">2026-07-14T12:51:00Z</dcterms:modified>
</cp:coreProperties>
</file>