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FF7B" w14:textId="6BEC0431" w:rsidR="00CA3EEF" w:rsidRPr="00C33AA1" w:rsidRDefault="00441E0B" w:rsidP="00C33AA1">
      <w:pPr>
        <w:pStyle w:val="Title"/>
        <w:bidi/>
        <w:jc w:val="center"/>
        <w:rPr>
          <w:rFonts w:ascii="Simplified Arabic" w:hAnsi="Simplified Arabic" w:cs="Simplified Arabic"/>
          <w:b/>
          <w:bCs/>
          <w:sz w:val="40"/>
          <w:szCs w:val="40"/>
          <w:rtl/>
          <w:lang w:bidi="ar-EG"/>
        </w:rPr>
      </w:pPr>
      <w:r w:rsidRPr="00C33AA1">
        <w:rPr>
          <w:rFonts w:ascii="Simplified Arabic" w:hAnsi="Simplified Arabic" w:cs="Simplified Arabic"/>
          <w:b/>
          <w:bCs/>
          <w:sz w:val="40"/>
          <w:szCs w:val="40"/>
          <w:rtl/>
          <w:lang w:bidi="ar-EG"/>
        </w:rPr>
        <w:t>ما نوع خدمت</w:t>
      </w:r>
      <w:r w:rsidRPr="00C33AA1">
        <w:rPr>
          <w:rFonts w:ascii="Simplified Arabic" w:hAnsi="Simplified Arabic" w:cs="Simplified Arabic" w:hint="cs"/>
          <w:b/>
          <w:bCs/>
          <w:sz w:val="40"/>
          <w:szCs w:val="40"/>
          <w:rtl/>
          <w:lang w:bidi="ar-EG"/>
        </w:rPr>
        <w:t>ــــ</w:t>
      </w:r>
      <w:r w:rsidRPr="00C33AA1">
        <w:rPr>
          <w:rFonts w:ascii="Simplified Arabic" w:hAnsi="Simplified Arabic" w:cs="Simplified Arabic"/>
          <w:b/>
          <w:bCs/>
          <w:sz w:val="40"/>
          <w:szCs w:val="40"/>
          <w:rtl/>
          <w:lang w:bidi="ar-EG"/>
        </w:rPr>
        <w:t>ك</w:t>
      </w:r>
      <w:r w:rsidR="00CA3EEF" w:rsidRPr="00C33AA1">
        <w:rPr>
          <w:rFonts w:ascii="Simplified Arabic" w:hAnsi="Simplified Arabic" w:cs="Simplified Arabic"/>
          <w:b/>
          <w:bCs/>
          <w:sz w:val="40"/>
          <w:szCs w:val="40"/>
          <w:rtl/>
          <w:lang w:bidi="ar-EG"/>
        </w:rPr>
        <w:t>؟</w:t>
      </w:r>
      <w:r w:rsidR="00A2337B">
        <w:rPr>
          <w:rStyle w:val="FootnoteReference"/>
          <w:rFonts w:ascii="Simplified Arabic" w:hAnsi="Simplified Arabic" w:cs="Simplified Arabic"/>
          <w:b/>
          <w:bCs/>
          <w:sz w:val="40"/>
          <w:szCs w:val="40"/>
          <w:rtl/>
          <w:lang w:bidi="ar-EG"/>
        </w:rPr>
        <w:footnoteReference w:id="1"/>
      </w:r>
    </w:p>
    <w:p w14:paraId="3B9D3694" w14:textId="77777777" w:rsidR="000F4AB8" w:rsidRPr="001D1A91" w:rsidRDefault="000F4AB8"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كثيرون يخدمون في محيط التربية الكن</w:t>
      </w:r>
      <w:r w:rsidR="00145762" w:rsidRPr="001D1A91">
        <w:rPr>
          <w:rFonts w:ascii="Simplified Arabic" w:hAnsi="Simplified Arabic" w:cs="Simplified Arabic" w:hint="cs"/>
          <w:sz w:val="28"/>
          <w:szCs w:val="28"/>
          <w:rtl/>
          <w:lang w:bidi="ar-EG"/>
        </w:rPr>
        <w:t>سي</w:t>
      </w:r>
      <w:r w:rsidRPr="001D1A91">
        <w:rPr>
          <w:rFonts w:ascii="Simplified Arabic" w:hAnsi="Simplified Arabic" w:cs="Simplified Arabic"/>
          <w:sz w:val="28"/>
          <w:szCs w:val="28"/>
          <w:rtl/>
          <w:lang w:bidi="ar-EG"/>
        </w:rPr>
        <w:t>ة، لسنوات طويلة.</w:t>
      </w:r>
    </w:p>
    <w:p w14:paraId="1943ABE7" w14:textId="77777777" w:rsidR="000F4AB8" w:rsidRPr="001D1A91" w:rsidRDefault="000F4AB8" w:rsidP="00C33AA1">
      <w:pPr>
        <w:tabs>
          <w:tab w:val="right" w:pos="425"/>
        </w:tabs>
        <w:bidi/>
        <w:spacing w:after="0" w:line="240" w:lineRule="auto"/>
        <w:jc w:val="both"/>
        <w:rPr>
          <w:rFonts w:ascii="Simplified Arabic" w:hAnsi="Simplified Arabic" w:cs="Simplified Arabic"/>
          <w:b/>
          <w:bCs/>
          <w:sz w:val="28"/>
          <w:szCs w:val="28"/>
          <w:rtl/>
          <w:lang w:bidi="ar-EG"/>
        </w:rPr>
      </w:pPr>
      <w:r w:rsidRPr="001D1A91">
        <w:rPr>
          <w:rFonts w:ascii="Simplified Arabic" w:hAnsi="Simplified Arabic" w:cs="Simplified Arabic"/>
          <w:b/>
          <w:bCs/>
          <w:sz w:val="28"/>
          <w:szCs w:val="28"/>
          <w:rtl/>
          <w:lang w:bidi="ar-EG"/>
        </w:rPr>
        <w:t>ومع ذلك لا تكون لهم خدمة روحية!</w:t>
      </w:r>
    </w:p>
    <w:p w14:paraId="5426721E" w14:textId="77777777" w:rsidR="000F4AB8" w:rsidRPr="001D1A91" w:rsidRDefault="000F4AB8"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 xml:space="preserve">كل </w:t>
      </w:r>
      <w:r w:rsidR="00764679" w:rsidRPr="001D1A91">
        <w:rPr>
          <w:rFonts w:ascii="Simplified Arabic" w:hAnsi="Simplified Arabic" w:cs="Simplified Arabic"/>
          <w:sz w:val="28"/>
          <w:szCs w:val="28"/>
          <w:rtl/>
          <w:lang w:bidi="ar-EG"/>
        </w:rPr>
        <w:t>عملهم هو الإشر</w:t>
      </w:r>
      <w:r w:rsidR="00F746D9" w:rsidRPr="001D1A91">
        <w:rPr>
          <w:rFonts w:ascii="Simplified Arabic" w:hAnsi="Simplified Arabic" w:cs="Simplified Arabic"/>
          <w:sz w:val="28"/>
          <w:szCs w:val="28"/>
          <w:rtl/>
          <w:lang w:bidi="ar-EG"/>
        </w:rPr>
        <w:t xml:space="preserve">اف على النادي، أو على المكتبة، </w:t>
      </w:r>
      <w:r w:rsidR="00F746D9" w:rsidRPr="001D1A91">
        <w:rPr>
          <w:rFonts w:ascii="Simplified Arabic" w:hAnsi="Simplified Arabic" w:cs="Simplified Arabic" w:hint="cs"/>
          <w:sz w:val="28"/>
          <w:szCs w:val="28"/>
          <w:rtl/>
          <w:lang w:bidi="ar-EG"/>
        </w:rPr>
        <w:t>أ</w:t>
      </w:r>
      <w:r w:rsidR="00954C51" w:rsidRPr="001D1A91">
        <w:rPr>
          <w:rFonts w:ascii="Simplified Arabic" w:hAnsi="Simplified Arabic" w:cs="Simplified Arabic"/>
          <w:sz w:val="28"/>
          <w:szCs w:val="28"/>
          <w:rtl/>
          <w:lang w:bidi="ar-EG"/>
        </w:rPr>
        <w:t xml:space="preserve">و </w:t>
      </w:r>
      <w:r w:rsidR="00764679" w:rsidRPr="001D1A91">
        <w:rPr>
          <w:rFonts w:ascii="Simplified Arabic" w:hAnsi="Simplified Arabic" w:cs="Simplified Arabic"/>
          <w:sz w:val="28"/>
          <w:szCs w:val="28"/>
          <w:rtl/>
          <w:lang w:bidi="ar-EG"/>
        </w:rPr>
        <w:t>على النظام، أو الاهتمام بدفاتر الحضور والغياب، أو بتوزيع الصور والجوائز، أو بتوزيع الفصول. أو خدمتهم هي الإشراف على الأمور المالية في الخدمة، أو تقديم العطايا للفقراء... أو بأمور إدارية متعددة...</w:t>
      </w:r>
    </w:p>
    <w:p w14:paraId="61F4C163" w14:textId="77777777" w:rsidR="00764679" w:rsidRPr="001D1A91" w:rsidRDefault="00764679" w:rsidP="00C33AA1">
      <w:pPr>
        <w:tabs>
          <w:tab w:val="right" w:pos="425"/>
        </w:tabs>
        <w:bidi/>
        <w:spacing w:after="0" w:line="240" w:lineRule="auto"/>
        <w:jc w:val="both"/>
        <w:rPr>
          <w:rFonts w:ascii="Simplified Arabic" w:hAnsi="Simplified Arabic" w:cs="Simplified Arabic"/>
          <w:b/>
          <w:bCs/>
          <w:sz w:val="28"/>
          <w:szCs w:val="28"/>
          <w:rtl/>
          <w:lang w:bidi="ar-EG"/>
        </w:rPr>
      </w:pPr>
      <w:r w:rsidRPr="001D1A91">
        <w:rPr>
          <w:rFonts w:ascii="Simplified Arabic" w:hAnsi="Simplified Arabic" w:cs="Simplified Arabic"/>
          <w:b/>
          <w:bCs/>
          <w:sz w:val="28"/>
          <w:szCs w:val="28"/>
          <w:rtl/>
          <w:lang w:bidi="ar-EG"/>
        </w:rPr>
        <w:t>وفي ك</w:t>
      </w:r>
      <w:r w:rsidR="00BD5E20" w:rsidRPr="001D1A91">
        <w:rPr>
          <w:rFonts w:ascii="Simplified Arabic" w:hAnsi="Simplified Arabic" w:cs="Simplified Arabic"/>
          <w:b/>
          <w:bCs/>
          <w:sz w:val="28"/>
          <w:szCs w:val="28"/>
          <w:rtl/>
          <w:lang w:bidi="ar-EG"/>
        </w:rPr>
        <w:t>ل ذلك يكونون بعيدين تمامًا عن "</w:t>
      </w:r>
      <w:r w:rsidRPr="001D1A91">
        <w:rPr>
          <w:rFonts w:ascii="Simplified Arabic" w:hAnsi="Simplified Arabic" w:cs="Simplified Arabic"/>
          <w:b/>
          <w:bCs/>
          <w:sz w:val="28"/>
          <w:szCs w:val="28"/>
          <w:rtl/>
          <w:lang w:bidi="ar-EG"/>
        </w:rPr>
        <w:t>خدمة الكلمة".</w:t>
      </w:r>
    </w:p>
    <w:p w14:paraId="05ABE0AA" w14:textId="77777777" w:rsidR="00764679" w:rsidRPr="001D1A91" w:rsidRDefault="00764679"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لا فصل لهم، ولا تلا</w:t>
      </w:r>
      <w:r w:rsidR="00BD5E20" w:rsidRPr="001D1A91">
        <w:rPr>
          <w:rFonts w:ascii="Simplified Arabic" w:hAnsi="Simplified Arabic" w:cs="Simplified Arabic"/>
          <w:sz w:val="28"/>
          <w:szCs w:val="28"/>
          <w:rtl/>
          <w:lang w:bidi="ar-EG"/>
        </w:rPr>
        <w:t>ميذ، ولا محاضرات يلقونها، ولا ت</w:t>
      </w:r>
      <w:r w:rsidR="00BD5E20" w:rsidRPr="001D1A91">
        <w:rPr>
          <w:rFonts w:ascii="Simplified Arabic" w:hAnsi="Simplified Arabic" w:cs="Simplified Arabic" w:hint="cs"/>
          <w:sz w:val="28"/>
          <w:szCs w:val="28"/>
          <w:rtl/>
          <w:lang w:bidi="ar-EG"/>
        </w:rPr>
        <w:t>أ</w:t>
      </w:r>
      <w:r w:rsidRPr="001D1A91">
        <w:rPr>
          <w:rFonts w:ascii="Simplified Arabic" w:hAnsi="Simplified Arabic" w:cs="Simplified Arabic"/>
          <w:sz w:val="28"/>
          <w:szCs w:val="28"/>
          <w:rtl/>
          <w:lang w:bidi="ar-EG"/>
        </w:rPr>
        <w:t>ملات...</w:t>
      </w:r>
    </w:p>
    <w:p w14:paraId="2DD68A3D" w14:textId="77777777" w:rsidR="00764679" w:rsidRPr="001D1A91" w:rsidRDefault="00764679"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 xml:space="preserve">بل قد لا يحضرون أيضًا كمستمعين، في اجتماع الشباب، أو في اجتماع الخدام، لأنهم مشغولون في </w:t>
      </w:r>
      <w:r w:rsidR="00A61594" w:rsidRPr="001D1A91">
        <w:rPr>
          <w:rFonts w:ascii="Simplified Arabic" w:hAnsi="Simplified Arabic" w:cs="Simplified Arabic"/>
          <w:sz w:val="28"/>
          <w:szCs w:val="28"/>
          <w:rtl/>
          <w:lang w:bidi="ar-EG"/>
        </w:rPr>
        <w:t xml:space="preserve">نفس الوقت بأعمالهم الإدارية... </w:t>
      </w:r>
    </w:p>
    <w:p w14:paraId="1A820DA5" w14:textId="77777777" w:rsidR="00764679" w:rsidRPr="001D1A91" w:rsidRDefault="00764679" w:rsidP="00C33AA1">
      <w:pPr>
        <w:tabs>
          <w:tab w:val="right" w:pos="425"/>
        </w:tabs>
        <w:bidi/>
        <w:spacing w:after="0" w:line="240" w:lineRule="auto"/>
        <w:jc w:val="both"/>
        <w:rPr>
          <w:rFonts w:ascii="Simplified Arabic" w:hAnsi="Simplified Arabic" w:cs="Simplified Arabic"/>
          <w:b/>
          <w:bCs/>
          <w:sz w:val="28"/>
          <w:szCs w:val="28"/>
          <w:rtl/>
          <w:lang w:bidi="ar-EG"/>
        </w:rPr>
      </w:pPr>
      <w:r w:rsidRPr="001D1A91">
        <w:rPr>
          <w:rFonts w:ascii="Simplified Arabic" w:hAnsi="Simplified Arabic" w:cs="Simplified Arabic"/>
          <w:b/>
          <w:bCs/>
          <w:sz w:val="28"/>
          <w:szCs w:val="28"/>
          <w:rtl/>
          <w:lang w:bidi="ar-EG"/>
        </w:rPr>
        <w:t>وهكذا تجف حياتهم وتذبل، وهم في محيط الخدمة!</w:t>
      </w:r>
    </w:p>
    <w:p w14:paraId="0A52315C" w14:textId="77777777" w:rsidR="00764679" w:rsidRPr="001D1A91" w:rsidRDefault="00764679"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وربما بكثرة الأخذ والعطاء في مجال العمل الإداري، يصابون بأخطاء روحية كثيرة، كالنر</w:t>
      </w:r>
      <w:r w:rsidR="005F33C2" w:rsidRPr="001D1A91">
        <w:rPr>
          <w:rFonts w:ascii="Simplified Arabic" w:hAnsi="Simplified Arabic" w:cs="Simplified Arabic" w:hint="cs"/>
          <w:sz w:val="28"/>
          <w:szCs w:val="28"/>
          <w:rtl/>
          <w:lang w:bidi="ar-EG"/>
        </w:rPr>
        <w:t>ف</w:t>
      </w:r>
      <w:r w:rsidRPr="001D1A91">
        <w:rPr>
          <w:rFonts w:ascii="Simplified Arabic" w:hAnsi="Simplified Arabic" w:cs="Simplified Arabic"/>
          <w:sz w:val="28"/>
          <w:szCs w:val="28"/>
          <w:rtl/>
          <w:lang w:bidi="ar-EG"/>
        </w:rPr>
        <w:t>زة، أو الصوت العالي، أو حدة الصوت الآمر الناهي... وربما يصطدمون بكثيرين... ويظنون أنهم في موقع رئاسي بسبب إدارتهم!</w:t>
      </w:r>
    </w:p>
    <w:p w14:paraId="0E3C55AA" w14:textId="77777777" w:rsidR="00CB71A9" w:rsidRPr="001D1A91" w:rsidRDefault="00764679" w:rsidP="00C33AA1">
      <w:pPr>
        <w:tabs>
          <w:tab w:val="right" w:pos="425"/>
        </w:tabs>
        <w:bidi/>
        <w:spacing w:after="0" w:line="240" w:lineRule="auto"/>
        <w:jc w:val="both"/>
        <w:rPr>
          <w:rFonts w:ascii="Simplified Arabic" w:hAnsi="Simplified Arabic" w:cs="Simplified Arabic"/>
          <w:b/>
          <w:bCs/>
          <w:sz w:val="28"/>
          <w:szCs w:val="28"/>
          <w:rtl/>
          <w:lang w:bidi="ar-EG"/>
        </w:rPr>
      </w:pPr>
      <w:r w:rsidRPr="001D1A91">
        <w:rPr>
          <w:rFonts w:ascii="Simplified Arabic" w:hAnsi="Simplified Arabic" w:cs="Simplified Arabic"/>
          <w:b/>
          <w:bCs/>
          <w:sz w:val="28"/>
          <w:szCs w:val="28"/>
          <w:rtl/>
          <w:lang w:bidi="ar-EG"/>
        </w:rPr>
        <w:t>وتعرف مدارس الأحد أخطاءهم. ولكنها لا تستغن</w:t>
      </w:r>
      <w:r w:rsidR="00A61594" w:rsidRPr="001D1A91">
        <w:rPr>
          <w:rFonts w:ascii="Simplified Arabic" w:hAnsi="Simplified Arabic" w:cs="Simplified Arabic" w:hint="cs"/>
          <w:b/>
          <w:bCs/>
          <w:sz w:val="28"/>
          <w:szCs w:val="28"/>
          <w:rtl/>
          <w:lang w:bidi="ar-EG"/>
        </w:rPr>
        <w:t>َ</w:t>
      </w:r>
      <w:r w:rsidRPr="001D1A91">
        <w:rPr>
          <w:rFonts w:ascii="Simplified Arabic" w:hAnsi="Simplified Arabic" w:cs="Simplified Arabic"/>
          <w:b/>
          <w:bCs/>
          <w:sz w:val="28"/>
          <w:szCs w:val="28"/>
          <w:rtl/>
          <w:lang w:bidi="ar-EG"/>
        </w:rPr>
        <w:t>ى عن خدماتهم الإدارية!!</w:t>
      </w:r>
    </w:p>
    <w:p w14:paraId="3BAF19EC" w14:textId="2F0A094E" w:rsidR="00CB71A9" w:rsidRPr="001D1A91" w:rsidRDefault="00E43272"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إ</w:t>
      </w:r>
      <w:r w:rsidR="00E0070D" w:rsidRPr="001D1A91">
        <w:rPr>
          <w:rFonts w:ascii="Simplified Arabic" w:hAnsi="Simplified Arabic" w:cs="Simplified Arabic"/>
          <w:sz w:val="28"/>
          <w:szCs w:val="28"/>
          <w:rtl/>
          <w:lang w:bidi="ar-EG"/>
        </w:rPr>
        <w:t>ما بسبب مهارتهم في الإدارة، عل</w:t>
      </w:r>
      <w:r w:rsidR="00E0070D" w:rsidRPr="001D1A91">
        <w:rPr>
          <w:rFonts w:ascii="Simplified Arabic" w:hAnsi="Simplified Arabic" w:cs="Simplified Arabic" w:hint="cs"/>
          <w:sz w:val="28"/>
          <w:szCs w:val="28"/>
          <w:rtl/>
          <w:lang w:bidi="ar-EG"/>
        </w:rPr>
        <w:t>ى</w:t>
      </w:r>
      <w:r w:rsidRPr="001D1A91">
        <w:rPr>
          <w:rFonts w:ascii="Simplified Arabic" w:hAnsi="Simplified Arabic" w:cs="Simplified Arabic"/>
          <w:sz w:val="28"/>
          <w:szCs w:val="28"/>
          <w:rtl/>
          <w:lang w:bidi="ar-EG"/>
        </w:rPr>
        <w:t xml:space="preserve"> الرغم من ال</w:t>
      </w:r>
      <w:r w:rsidR="00E0070D" w:rsidRPr="001D1A91">
        <w:rPr>
          <w:rFonts w:ascii="Simplified Arabic" w:hAnsi="Simplified Arabic" w:cs="Simplified Arabic" w:hint="cs"/>
          <w:sz w:val="28"/>
          <w:szCs w:val="28"/>
          <w:rtl/>
          <w:lang w:bidi="ar-EG"/>
        </w:rPr>
        <w:t>أ</w:t>
      </w:r>
      <w:r w:rsidRPr="001D1A91">
        <w:rPr>
          <w:rFonts w:ascii="Simplified Arabic" w:hAnsi="Simplified Arabic" w:cs="Simplified Arabic"/>
          <w:sz w:val="28"/>
          <w:szCs w:val="28"/>
          <w:rtl/>
          <w:lang w:bidi="ar-EG"/>
        </w:rPr>
        <w:t>خطاء... وبسبب خبرتهم، وبسبب احتمالهم لتلك الأعمال...</w:t>
      </w:r>
      <w:r w:rsidR="00E0070D" w:rsidRPr="001D1A91">
        <w:rPr>
          <w:rFonts w:ascii="Simplified Arabic" w:hAnsi="Simplified Arabic" w:cs="Simplified Arabic" w:hint="cs"/>
          <w:sz w:val="28"/>
          <w:szCs w:val="28"/>
          <w:rtl/>
          <w:lang w:bidi="ar-EG"/>
        </w:rPr>
        <w:t xml:space="preserve"> </w:t>
      </w:r>
      <w:r w:rsidRPr="001D1A91">
        <w:rPr>
          <w:rFonts w:ascii="Simplified Arabic" w:hAnsi="Simplified Arabic" w:cs="Simplified Arabic"/>
          <w:sz w:val="28"/>
          <w:szCs w:val="28"/>
          <w:rtl/>
          <w:lang w:bidi="ar-EG"/>
        </w:rPr>
        <w:t>أو لأنه لا يوجد من يحل محلهم في تلك المسئوليات التي قد يعتذر بعض الخدام عن ت</w:t>
      </w:r>
      <w:r w:rsidR="00E0070D" w:rsidRPr="001D1A91">
        <w:rPr>
          <w:rFonts w:ascii="Simplified Arabic" w:hAnsi="Simplified Arabic" w:cs="Simplified Arabic"/>
          <w:sz w:val="28"/>
          <w:szCs w:val="28"/>
          <w:rtl/>
          <w:lang w:bidi="ar-EG"/>
        </w:rPr>
        <w:t xml:space="preserve">وليها... أو بسبب ما يحدثونه من </w:t>
      </w:r>
      <w:r w:rsidR="00047C29">
        <w:rPr>
          <w:rFonts w:ascii="Simplified Arabic" w:hAnsi="Simplified Arabic" w:cs="Simplified Arabic" w:hint="cs"/>
          <w:sz w:val="28"/>
          <w:szCs w:val="28"/>
          <w:rtl/>
          <w:lang w:bidi="ar-EG"/>
        </w:rPr>
        <w:t>ا</w:t>
      </w:r>
      <w:r w:rsidRPr="001D1A91">
        <w:rPr>
          <w:rFonts w:ascii="Simplified Arabic" w:hAnsi="Simplified Arabic" w:cs="Simplified Arabic"/>
          <w:sz w:val="28"/>
          <w:szCs w:val="28"/>
          <w:rtl/>
          <w:lang w:bidi="ar-EG"/>
        </w:rPr>
        <w:t>شكالات، إن تركوا خدمتهم الإدارية!!</w:t>
      </w:r>
    </w:p>
    <w:p w14:paraId="4782514B" w14:textId="77777777" w:rsidR="00E43272" w:rsidRPr="001D1A91" w:rsidRDefault="00E43272" w:rsidP="00C33AA1">
      <w:pPr>
        <w:tabs>
          <w:tab w:val="right" w:pos="425"/>
        </w:tabs>
        <w:bidi/>
        <w:spacing w:after="0" w:line="240" w:lineRule="auto"/>
        <w:jc w:val="both"/>
        <w:rPr>
          <w:rFonts w:ascii="Simplified Arabic" w:hAnsi="Simplified Arabic" w:cs="Simplified Arabic"/>
          <w:b/>
          <w:bCs/>
          <w:sz w:val="28"/>
          <w:szCs w:val="28"/>
          <w:rtl/>
          <w:lang w:bidi="ar-EG"/>
        </w:rPr>
      </w:pPr>
      <w:r w:rsidRPr="001D1A91">
        <w:rPr>
          <w:rFonts w:ascii="Simplified Arabic" w:hAnsi="Simplified Arabic" w:cs="Simplified Arabic"/>
          <w:b/>
          <w:bCs/>
          <w:sz w:val="28"/>
          <w:szCs w:val="28"/>
          <w:rtl/>
          <w:lang w:bidi="ar-EG"/>
        </w:rPr>
        <w:t>فماذا يكون الحل لهذا الإشكال؟</w:t>
      </w:r>
    </w:p>
    <w:p w14:paraId="6D758CED" w14:textId="77777777" w:rsidR="00E43272" w:rsidRPr="001D1A91" w:rsidRDefault="00E43272" w:rsidP="00C33AA1">
      <w:pPr>
        <w:tabs>
          <w:tab w:val="right" w:pos="425"/>
        </w:tabs>
        <w:bidi/>
        <w:spacing w:after="0" w:line="240" w:lineRule="auto"/>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الحل له بلا شك فروع كثيرة، نذكر منها:</w:t>
      </w:r>
    </w:p>
    <w:p w14:paraId="51AC4267" w14:textId="77777777" w:rsidR="00E43272" w:rsidRPr="001D1A91" w:rsidRDefault="007A2B2B" w:rsidP="00C33AA1">
      <w:pPr>
        <w:tabs>
          <w:tab w:val="right" w:pos="425"/>
        </w:tabs>
        <w:bidi/>
        <w:spacing w:after="0" w:line="240" w:lineRule="auto"/>
        <w:jc w:val="both"/>
        <w:rPr>
          <w:rFonts w:ascii="Simplified Arabic" w:hAnsi="Simplified Arabic" w:cs="Simplified Arabic"/>
          <w:sz w:val="28"/>
          <w:szCs w:val="28"/>
          <w:lang w:bidi="ar-EG"/>
        </w:rPr>
      </w:pPr>
      <w:r w:rsidRPr="001D1A91">
        <w:rPr>
          <w:rFonts w:ascii="Simplified Arabic" w:hAnsi="Simplified Arabic" w:cs="Simplified Arabic" w:hint="cs"/>
          <w:sz w:val="28"/>
          <w:szCs w:val="28"/>
          <w:rtl/>
          <w:lang w:bidi="ar-EG"/>
        </w:rPr>
        <w:t xml:space="preserve">1- </w:t>
      </w:r>
      <w:r w:rsidR="00E119A4" w:rsidRPr="001D1A91">
        <w:rPr>
          <w:rFonts w:ascii="Simplified Arabic" w:hAnsi="Simplified Arabic" w:cs="Simplified Arabic"/>
          <w:sz w:val="28"/>
          <w:szCs w:val="28"/>
          <w:rtl/>
          <w:lang w:bidi="ar-EG"/>
        </w:rPr>
        <w:t>التدر</w:t>
      </w:r>
      <w:r w:rsidR="00E43272" w:rsidRPr="001D1A91">
        <w:rPr>
          <w:rFonts w:ascii="Simplified Arabic" w:hAnsi="Simplified Arabic" w:cs="Simplified Arabic"/>
          <w:sz w:val="28"/>
          <w:szCs w:val="28"/>
          <w:rtl/>
          <w:lang w:bidi="ar-EG"/>
        </w:rPr>
        <w:t>ب على السلوك الروحي في هذه المسئوليات، مع التوجيه الروحي إلى تفادي ال</w:t>
      </w:r>
      <w:r w:rsidR="008B2898" w:rsidRPr="001D1A91">
        <w:rPr>
          <w:rFonts w:ascii="Simplified Arabic" w:hAnsi="Simplified Arabic" w:cs="Simplified Arabic" w:hint="cs"/>
          <w:sz w:val="28"/>
          <w:szCs w:val="28"/>
          <w:rtl/>
          <w:lang w:bidi="ar-EG"/>
        </w:rPr>
        <w:t>أ</w:t>
      </w:r>
      <w:r w:rsidR="00E43272" w:rsidRPr="001D1A91">
        <w:rPr>
          <w:rFonts w:ascii="Simplified Arabic" w:hAnsi="Simplified Arabic" w:cs="Simplified Arabic"/>
          <w:sz w:val="28"/>
          <w:szCs w:val="28"/>
          <w:rtl/>
          <w:lang w:bidi="ar-EG"/>
        </w:rPr>
        <w:t>خطاء...</w:t>
      </w:r>
    </w:p>
    <w:p w14:paraId="587C4F3F" w14:textId="77777777" w:rsidR="00E43272" w:rsidRPr="001D1A91" w:rsidRDefault="007E166E" w:rsidP="00C33AA1">
      <w:pPr>
        <w:pStyle w:val="ListParagraph"/>
        <w:tabs>
          <w:tab w:val="right" w:pos="425"/>
        </w:tabs>
        <w:bidi/>
        <w:spacing w:after="0" w:line="240" w:lineRule="auto"/>
        <w:ind w:left="0"/>
        <w:jc w:val="both"/>
        <w:rPr>
          <w:rFonts w:ascii="Simplified Arabic" w:hAnsi="Simplified Arabic" w:cs="Simplified Arabic"/>
          <w:sz w:val="28"/>
          <w:szCs w:val="28"/>
          <w:lang w:bidi="ar-EG"/>
        </w:rPr>
      </w:pPr>
      <w:r w:rsidRPr="001D1A91">
        <w:rPr>
          <w:rFonts w:ascii="Simplified Arabic" w:hAnsi="Simplified Arabic" w:cs="Simplified Arabic"/>
          <w:sz w:val="28"/>
          <w:szCs w:val="28"/>
          <w:rtl/>
          <w:lang w:bidi="ar-EG"/>
        </w:rPr>
        <w:t>إن الخدمة هي لتنمية الحياة الروحية للخادم، ولا يجوز أن تكون سببًا لفتوره الروحي أو ل</w:t>
      </w:r>
      <w:r w:rsidR="008B2898" w:rsidRPr="001D1A91">
        <w:rPr>
          <w:rFonts w:ascii="Simplified Arabic" w:hAnsi="Simplified Arabic" w:cs="Simplified Arabic" w:hint="cs"/>
          <w:sz w:val="28"/>
          <w:szCs w:val="28"/>
          <w:rtl/>
          <w:lang w:bidi="ar-EG"/>
        </w:rPr>
        <w:t>أ</w:t>
      </w:r>
      <w:r w:rsidRPr="001D1A91">
        <w:rPr>
          <w:rFonts w:ascii="Simplified Arabic" w:hAnsi="Simplified Arabic" w:cs="Simplified Arabic"/>
          <w:sz w:val="28"/>
          <w:szCs w:val="28"/>
          <w:rtl/>
          <w:lang w:bidi="ar-EG"/>
        </w:rPr>
        <w:t>خطائه.</w:t>
      </w:r>
    </w:p>
    <w:p w14:paraId="33F8F7F5" w14:textId="77777777" w:rsidR="007E166E" w:rsidRPr="001D1A91" w:rsidRDefault="007E166E" w:rsidP="00C33AA1">
      <w:pPr>
        <w:pStyle w:val="ListParagraph"/>
        <w:tabs>
          <w:tab w:val="right" w:pos="425"/>
        </w:tabs>
        <w:bidi/>
        <w:spacing w:after="0" w:line="240" w:lineRule="auto"/>
        <w:ind w:left="0"/>
        <w:jc w:val="both"/>
        <w:rPr>
          <w:rFonts w:ascii="Simplified Arabic" w:hAnsi="Simplified Arabic" w:cs="Simplified Arabic"/>
          <w:sz w:val="28"/>
          <w:szCs w:val="28"/>
          <w:rtl/>
          <w:lang w:bidi="ar-EG"/>
        </w:rPr>
      </w:pPr>
      <w:r w:rsidRPr="001D1A91">
        <w:rPr>
          <w:rFonts w:ascii="Simplified Arabic" w:hAnsi="Simplified Arabic" w:cs="Simplified Arabic"/>
          <w:sz w:val="28"/>
          <w:szCs w:val="28"/>
          <w:rtl/>
          <w:lang w:bidi="ar-EG"/>
        </w:rPr>
        <w:t>وعلى أمناء الخدمة أن يلاحظوا ما يطرأ على الخدام من تطور في سلوكهم الروحي، كما يلاحظون معاملاتهم للناس خلال خدمتهم، ويتأكدون من الجو الروحي الذي يعايشونه.</w:t>
      </w:r>
    </w:p>
    <w:p w14:paraId="714D4433" w14:textId="675AC405" w:rsidR="007E166E" w:rsidRPr="001D1A91" w:rsidRDefault="007A2B2B" w:rsidP="00C33AA1">
      <w:pPr>
        <w:tabs>
          <w:tab w:val="right" w:pos="425"/>
        </w:tabs>
        <w:bidi/>
        <w:spacing w:after="0" w:line="240" w:lineRule="auto"/>
        <w:jc w:val="both"/>
        <w:rPr>
          <w:rFonts w:ascii="Simplified Arabic" w:hAnsi="Simplified Arabic" w:cs="Simplified Arabic"/>
          <w:sz w:val="28"/>
          <w:szCs w:val="28"/>
          <w:lang w:bidi="ar-EG"/>
        </w:rPr>
      </w:pPr>
      <w:r w:rsidRPr="001D1A91">
        <w:rPr>
          <w:rFonts w:ascii="Simplified Arabic" w:hAnsi="Simplified Arabic" w:cs="Simplified Arabic" w:hint="cs"/>
          <w:sz w:val="28"/>
          <w:szCs w:val="28"/>
          <w:rtl/>
          <w:lang w:bidi="ar-EG"/>
        </w:rPr>
        <w:t xml:space="preserve">2- </w:t>
      </w:r>
      <w:r w:rsidR="003A693D" w:rsidRPr="001D1A91">
        <w:rPr>
          <w:rFonts w:ascii="Simplified Arabic" w:hAnsi="Simplified Arabic" w:cs="Simplified Arabic"/>
          <w:sz w:val="28"/>
          <w:szCs w:val="28"/>
          <w:rtl/>
          <w:lang w:bidi="ar-EG"/>
        </w:rPr>
        <w:t>لا</w:t>
      </w:r>
      <w:r w:rsidR="00C33AA1">
        <w:rPr>
          <w:rFonts w:ascii="Simplified Arabic" w:hAnsi="Simplified Arabic" w:cs="Simplified Arabic"/>
          <w:sz w:val="28"/>
          <w:szCs w:val="28"/>
          <w:lang w:bidi="ar-EG"/>
        </w:rPr>
        <w:t xml:space="preserve"> </w:t>
      </w:r>
      <w:r w:rsidR="003A693D" w:rsidRPr="001D1A91">
        <w:rPr>
          <w:rFonts w:ascii="Simplified Arabic" w:hAnsi="Simplified Arabic" w:cs="Simplified Arabic"/>
          <w:sz w:val="28"/>
          <w:szCs w:val="28"/>
          <w:rtl/>
          <w:lang w:bidi="ar-EG"/>
        </w:rPr>
        <w:t>بد أن يكون للخادم عمل روحي في الخدمة، إلى جوار مسئوليته الإدارية.</w:t>
      </w:r>
    </w:p>
    <w:p w14:paraId="3C3E3C55" w14:textId="77777777" w:rsidR="003A693D" w:rsidRPr="001D1A91" w:rsidRDefault="007A2B2B" w:rsidP="00C33AA1">
      <w:pPr>
        <w:tabs>
          <w:tab w:val="right" w:pos="425"/>
        </w:tabs>
        <w:bidi/>
        <w:spacing w:after="0" w:line="240" w:lineRule="auto"/>
        <w:jc w:val="both"/>
        <w:rPr>
          <w:rFonts w:ascii="Simplified Arabic" w:hAnsi="Simplified Arabic" w:cs="Simplified Arabic"/>
          <w:sz w:val="28"/>
          <w:szCs w:val="28"/>
          <w:lang w:bidi="ar-EG"/>
        </w:rPr>
      </w:pPr>
      <w:r w:rsidRPr="001D1A91">
        <w:rPr>
          <w:rFonts w:ascii="Simplified Arabic" w:hAnsi="Simplified Arabic" w:cs="Simplified Arabic" w:hint="cs"/>
          <w:sz w:val="28"/>
          <w:szCs w:val="28"/>
          <w:rtl/>
          <w:lang w:bidi="ar-EG"/>
        </w:rPr>
        <w:t xml:space="preserve">3- </w:t>
      </w:r>
      <w:r w:rsidR="003A693D" w:rsidRPr="001D1A91">
        <w:rPr>
          <w:rFonts w:ascii="Simplified Arabic" w:hAnsi="Simplified Arabic" w:cs="Simplified Arabic"/>
          <w:sz w:val="28"/>
          <w:szCs w:val="28"/>
          <w:rtl/>
          <w:lang w:bidi="ar-EG"/>
        </w:rPr>
        <w:t>يمكن أن تكون هذه المسئوليات بالتناوب. فلا تكون عملًا دائمًا لأحد الخدام، بل يقضي فيها فترة محددة ويتركها.</w:t>
      </w:r>
    </w:p>
    <w:p w14:paraId="3A9D609F" w14:textId="5ADC3324" w:rsidR="003A693D" w:rsidRPr="001D1A91" w:rsidRDefault="007A2B2B" w:rsidP="00C33AA1">
      <w:pPr>
        <w:tabs>
          <w:tab w:val="right" w:pos="425"/>
        </w:tabs>
        <w:bidi/>
        <w:spacing w:after="0" w:line="240" w:lineRule="auto"/>
        <w:jc w:val="both"/>
        <w:rPr>
          <w:rFonts w:ascii="Simplified Arabic" w:hAnsi="Simplified Arabic" w:cs="Simplified Arabic"/>
          <w:sz w:val="28"/>
          <w:szCs w:val="28"/>
          <w:lang w:bidi="ar-EG"/>
        </w:rPr>
      </w:pPr>
      <w:r w:rsidRPr="001D1A91">
        <w:rPr>
          <w:rFonts w:ascii="Simplified Arabic" w:hAnsi="Simplified Arabic" w:cs="Simplified Arabic" w:hint="cs"/>
          <w:sz w:val="28"/>
          <w:szCs w:val="28"/>
          <w:rtl/>
          <w:lang w:bidi="ar-EG"/>
        </w:rPr>
        <w:lastRenderedPageBreak/>
        <w:t xml:space="preserve">4- </w:t>
      </w:r>
      <w:r w:rsidR="003A693D" w:rsidRPr="001D1A91">
        <w:rPr>
          <w:rFonts w:ascii="Simplified Arabic" w:hAnsi="Simplified Arabic" w:cs="Simplified Arabic"/>
          <w:sz w:val="28"/>
          <w:szCs w:val="28"/>
          <w:rtl/>
          <w:lang w:bidi="ar-EG"/>
        </w:rPr>
        <w:t>لا</w:t>
      </w:r>
      <w:r w:rsidR="00C33AA1">
        <w:rPr>
          <w:rFonts w:ascii="Simplified Arabic" w:hAnsi="Simplified Arabic" w:cs="Simplified Arabic"/>
          <w:sz w:val="28"/>
          <w:szCs w:val="28"/>
          <w:lang w:bidi="ar-EG"/>
        </w:rPr>
        <w:t xml:space="preserve"> </w:t>
      </w:r>
      <w:r w:rsidR="003A693D" w:rsidRPr="001D1A91">
        <w:rPr>
          <w:rFonts w:ascii="Simplified Arabic" w:hAnsi="Simplified Arabic" w:cs="Simplified Arabic"/>
          <w:sz w:val="28"/>
          <w:szCs w:val="28"/>
          <w:rtl/>
          <w:lang w:bidi="ar-EG"/>
        </w:rPr>
        <w:t xml:space="preserve">بد من التأكد من أن كل خادم يحضر الاجتماعات الروحية كمستمع، </w:t>
      </w:r>
      <w:r w:rsidRPr="001D1A91">
        <w:rPr>
          <w:rFonts w:ascii="Simplified Arabic" w:hAnsi="Simplified Arabic" w:cs="Simplified Arabic"/>
          <w:sz w:val="28"/>
          <w:szCs w:val="28"/>
          <w:rtl/>
          <w:lang w:bidi="ar-EG"/>
        </w:rPr>
        <w:t>مهما كانت أقدميته في الخدمة. فا</w:t>
      </w:r>
      <w:r w:rsidR="003A693D" w:rsidRPr="001D1A91">
        <w:rPr>
          <w:rFonts w:ascii="Simplified Arabic" w:hAnsi="Simplified Arabic" w:cs="Simplified Arabic"/>
          <w:sz w:val="28"/>
          <w:szCs w:val="28"/>
          <w:rtl/>
          <w:lang w:bidi="ar-EG"/>
        </w:rPr>
        <w:t>لاستماع يهبه تواضعًا في حياته، كما ي</w:t>
      </w:r>
      <w:r w:rsidRPr="001D1A91">
        <w:rPr>
          <w:rFonts w:ascii="Simplified Arabic" w:hAnsi="Simplified Arabic" w:cs="Simplified Arabic" w:hint="cs"/>
          <w:sz w:val="28"/>
          <w:szCs w:val="28"/>
          <w:rtl/>
          <w:lang w:bidi="ar-EG"/>
        </w:rPr>
        <w:t>ُ</w:t>
      </w:r>
      <w:r w:rsidR="003A693D" w:rsidRPr="001D1A91">
        <w:rPr>
          <w:rFonts w:ascii="Simplified Arabic" w:hAnsi="Simplified Arabic" w:cs="Simplified Arabic"/>
          <w:sz w:val="28"/>
          <w:szCs w:val="28"/>
          <w:rtl/>
          <w:lang w:bidi="ar-EG"/>
        </w:rPr>
        <w:t>نش</w:t>
      </w:r>
      <w:r w:rsidRPr="001D1A91">
        <w:rPr>
          <w:rFonts w:ascii="Simplified Arabic" w:hAnsi="Simplified Arabic" w:cs="Simplified Arabic" w:hint="cs"/>
          <w:sz w:val="28"/>
          <w:szCs w:val="28"/>
          <w:rtl/>
          <w:lang w:bidi="ar-EG"/>
        </w:rPr>
        <w:t>ِ</w:t>
      </w:r>
      <w:r w:rsidR="003A693D" w:rsidRPr="001D1A91">
        <w:rPr>
          <w:rFonts w:ascii="Simplified Arabic" w:hAnsi="Simplified Arabic" w:cs="Simplified Arabic"/>
          <w:sz w:val="28"/>
          <w:szCs w:val="28"/>
          <w:rtl/>
          <w:lang w:bidi="ar-EG"/>
        </w:rPr>
        <w:t>ط معلوماته وروحياته.</w:t>
      </w:r>
    </w:p>
    <w:p w14:paraId="42908223" w14:textId="77777777" w:rsidR="003A693D" w:rsidRPr="001D1A91" w:rsidRDefault="003A693D" w:rsidP="00C33AA1">
      <w:pPr>
        <w:pStyle w:val="ListParagraph"/>
        <w:tabs>
          <w:tab w:val="right" w:pos="425"/>
        </w:tabs>
        <w:bidi/>
        <w:spacing w:after="0" w:line="240" w:lineRule="auto"/>
        <w:ind w:left="0"/>
        <w:jc w:val="both"/>
        <w:rPr>
          <w:rFonts w:ascii="Simplified Arabic" w:hAnsi="Simplified Arabic" w:cs="Simplified Arabic"/>
          <w:sz w:val="28"/>
          <w:szCs w:val="28"/>
          <w:rtl/>
          <w:lang w:bidi="ar-EG"/>
        </w:rPr>
      </w:pPr>
    </w:p>
    <w:sectPr w:rsidR="003A693D" w:rsidRPr="001D1A91" w:rsidSect="006C2DAD">
      <w:headerReference w:type="default" r:id="rId8"/>
      <w:pgSz w:w="12240" w:h="15840"/>
      <w:pgMar w:top="1418" w:right="900" w:bottom="1701"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B94A" w14:textId="77777777" w:rsidR="001D1A91" w:rsidRDefault="001D1A91" w:rsidP="001D1A91">
      <w:pPr>
        <w:spacing w:after="0" w:line="240" w:lineRule="auto"/>
      </w:pPr>
      <w:r>
        <w:separator/>
      </w:r>
    </w:p>
  </w:endnote>
  <w:endnote w:type="continuationSeparator" w:id="0">
    <w:p w14:paraId="79619BC0" w14:textId="77777777" w:rsidR="001D1A91" w:rsidRDefault="001D1A91" w:rsidP="001D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F7CF" w14:textId="77777777" w:rsidR="001D1A91" w:rsidRDefault="001D1A91" w:rsidP="00340CAF">
      <w:pPr>
        <w:bidi/>
        <w:spacing w:after="0" w:line="240" w:lineRule="auto"/>
        <w:jc w:val="both"/>
      </w:pPr>
      <w:r>
        <w:separator/>
      </w:r>
    </w:p>
  </w:footnote>
  <w:footnote w:type="continuationSeparator" w:id="0">
    <w:p w14:paraId="20B03F12" w14:textId="77777777" w:rsidR="001D1A91" w:rsidRDefault="001D1A91" w:rsidP="001D1A91">
      <w:pPr>
        <w:spacing w:after="0" w:line="240" w:lineRule="auto"/>
      </w:pPr>
      <w:r>
        <w:continuationSeparator/>
      </w:r>
    </w:p>
  </w:footnote>
  <w:footnote w:id="1">
    <w:p w14:paraId="5869C7CE" w14:textId="5684C6A8" w:rsidR="00A2337B" w:rsidRPr="00241832" w:rsidRDefault="00A2337B" w:rsidP="00241832">
      <w:pPr>
        <w:pStyle w:val="Title"/>
        <w:tabs>
          <w:tab w:val="right" w:pos="425"/>
        </w:tabs>
        <w:bidi/>
        <w:jc w:val="both"/>
        <w:rPr>
          <w:rFonts w:ascii="Simplified Arabic" w:hAnsi="Simplified Arabic" w:cs="Simplified Arabic" w:hint="cs"/>
          <w:sz w:val="22"/>
          <w:szCs w:val="22"/>
          <w:rtl/>
          <w:lang w:bidi="ar-EG"/>
        </w:rPr>
      </w:pPr>
      <w:r w:rsidRPr="00A2337B">
        <w:rPr>
          <w:rStyle w:val="FootnoteReference"/>
          <w:sz w:val="22"/>
          <w:szCs w:val="22"/>
        </w:rPr>
        <w:footnoteRef/>
      </w:r>
      <w:r w:rsidRPr="00A2337B">
        <w:rPr>
          <w:sz w:val="22"/>
          <w:szCs w:val="22"/>
        </w:rPr>
        <w:t xml:space="preserve"> </w:t>
      </w:r>
      <w:r w:rsidRPr="00A2337B">
        <w:rPr>
          <w:rFonts w:ascii="Simplified Arabic" w:hAnsi="Simplified Arabic" w:cs="Simplified Arabic" w:hint="cs"/>
          <w:sz w:val="22"/>
          <w:szCs w:val="22"/>
          <w:rtl/>
          <w:lang w:bidi="ar-EG"/>
        </w:rPr>
        <w:t xml:space="preserve">مقال: قداسة البابا </w:t>
      </w:r>
      <w:proofErr w:type="spellStart"/>
      <w:r w:rsidRPr="00A2337B">
        <w:rPr>
          <w:rFonts w:ascii="Simplified Arabic" w:hAnsi="Simplified Arabic" w:cs="Simplified Arabic" w:hint="cs"/>
          <w:sz w:val="22"/>
          <w:szCs w:val="22"/>
          <w:rtl/>
          <w:lang w:bidi="ar-EG"/>
        </w:rPr>
        <w:t>شنوده</w:t>
      </w:r>
      <w:proofErr w:type="spellEnd"/>
      <w:r w:rsidRPr="00A2337B">
        <w:rPr>
          <w:rFonts w:ascii="Simplified Arabic" w:hAnsi="Simplified Arabic" w:cs="Simplified Arabic" w:hint="cs"/>
          <w:sz w:val="22"/>
          <w:szCs w:val="22"/>
          <w:rtl/>
          <w:lang w:bidi="ar-EG"/>
        </w:rPr>
        <w:t xml:space="preserve"> الثالث "</w:t>
      </w:r>
      <w:r w:rsidR="00A25FE2">
        <w:rPr>
          <w:rFonts w:ascii="Simplified Arabic" w:hAnsi="Simplified Arabic" w:cs="Simplified Arabic" w:hint="cs"/>
          <w:sz w:val="22"/>
          <w:szCs w:val="22"/>
          <w:rtl/>
          <w:lang w:bidi="ar-EG"/>
        </w:rPr>
        <w:t xml:space="preserve">التربية الكنسية - </w:t>
      </w:r>
      <w:r w:rsidRPr="00A2337B">
        <w:rPr>
          <w:rFonts w:ascii="Simplified Arabic" w:hAnsi="Simplified Arabic" w:cs="Simplified Arabic" w:hint="cs"/>
          <w:sz w:val="22"/>
          <w:szCs w:val="22"/>
          <w:rtl/>
          <w:lang w:bidi="ar-EG"/>
        </w:rPr>
        <w:t xml:space="preserve">ما نوع خدمتك؟"، </w:t>
      </w:r>
      <w:r w:rsidRPr="00A2337B">
        <w:rPr>
          <w:rFonts w:ascii="Simplified Arabic" w:hAnsi="Simplified Arabic" w:cs="Simplified Arabic"/>
          <w:sz w:val="22"/>
          <w:szCs w:val="22"/>
          <w:rtl/>
          <w:lang w:bidi="ar-EG"/>
        </w:rPr>
        <w:t>الكرازة</w:t>
      </w:r>
      <w:r w:rsidRPr="00A2337B">
        <w:rPr>
          <w:rFonts w:ascii="Simplified Arabic" w:hAnsi="Simplified Arabic" w:cs="Simplified Arabic"/>
          <w:sz w:val="22"/>
          <w:szCs w:val="22"/>
          <w:lang w:bidi="ar-EG"/>
        </w:rPr>
        <w:t xml:space="preserve"> </w:t>
      </w:r>
      <w:r w:rsidRPr="00A2337B">
        <w:rPr>
          <w:rFonts w:ascii="Simplified Arabic" w:hAnsi="Simplified Arabic" w:cs="Simplified Arabic" w:hint="cs"/>
          <w:sz w:val="22"/>
          <w:szCs w:val="22"/>
          <w:rtl/>
          <w:lang w:bidi="ar-EG"/>
        </w:rPr>
        <w:t xml:space="preserve">11 أغسطس </w:t>
      </w:r>
      <w:r w:rsidRPr="00A2337B">
        <w:rPr>
          <w:rFonts w:ascii="Simplified Arabic" w:hAnsi="Simplified Arabic" w:cs="Simplified Arabic"/>
          <w:sz w:val="22"/>
          <w:szCs w:val="22"/>
          <w:rtl/>
          <w:lang w:bidi="ar-EG"/>
        </w:rPr>
        <w:t>1989</w:t>
      </w:r>
      <w:r w:rsidRPr="00A2337B">
        <w:rPr>
          <w:rFonts w:ascii="Simplified Arabic" w:hAnsi="Simplified Arabic" w:cs="Simplified Arabic" w:hint="cs"/>
          <w:sz w:val="22"/>
          <w:szCs w:val="22"/>
          <w:rtl/>
          <w:lang w:bidi="ar-EG"/>
        </w:rPr>
        <w:t>م</w:t>
      </w:r>
      <w:r w:rsidR="00241832">
        <w:rPr>
          <w:rFonts w:ascii="Simplified Arabic" w:hAnsi="Simplified Arabic" w:cs="Simplified Arabic" w:hint="cs"/>
          <w:sz w:val="22"/>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EA29" w14:textId="249007C9" w:rsidR="001D1A91" w:rsidRDefault="001D1A91" w:rsidP="001D1A91">
    <w:pPr>
      <w:pStyle w:val="Header"/>
      <w:bidi/>
    </w:pPr>
    <w:r>
      <w:rPr>
        <w:noProof/>
      </w:rPr>
      <w:drawing>
        <wp:inline distT="0" distB="0" distL="0" distR="0" wp14:anchorId="44877852" wp14:editId="1C1FCB84">
          <wp:extent cx="691515" cy="752475"/>
          <wp:effectExtent l="0" t="0" r="0" b="9525"/>
          <wp:docPr id="24" name="Picture 2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33198"/>
    <w:multiLevelType w:val="hybridMultilevel"/>
    <w:tmpl w:val="6DEC8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52"/>
    <w:rsid w:val="00047C29"/>
    <w:rsid w:val="000F4AB8"/>
    <w:rsid w:val="00145762"/>
    <w:rsid w:val="001D1A91"/>
    <w:rsid w:val="00241832"/>
    <w:rsid w:val="00340CAF"/>
    <w:rsid w:val="003A21AB"/>
    <w:rsid w:val="003A693D"/>
    <w:rsid w:val="00441E0B"/>
    <w:rsid w:val="005F33C2"/>
    <w:rsid w:val="00667A99"/>
    <w:rsid w:val="006C2DAD"/>
    <w:rsid w:val="00764679"/>
    <w:rsid w:val="007773CD"/>
    <w:rsid w:val="007A2B2B"/>
    <w:rsid w:val="007B6FC1"/>
    <w:rsid w:val="007C0C52"/>
    <w:rsid w:val="007E166E"/>
    <w:rsid w:val="008B2898"/>
    <w:rsid w:val="00954C51"/>
    <w:rsid w:val="00A214D0"/>
    <w:rsid w:val="00A2337B"/>
    <w:rsid w:val="00A25FE2"/>
    <w:rsid w:val="00A61594"/>
    <w:rsid w:val="00BD5E20"/>
    <w:rsid w:val="00C33AA1"/>
    <w:rsid w:val="00CA3EEF"/>
    <w:rsid w:val="00CB71A9"/>
    <w:rsid w:val="00E0070D"/>
    <w:rsid w:val="00E119A4"/>
    <w:rsid w:val="00E43272"/>
    <w:rsid w:val="00EE4879"/>
    <w:rsid w:val="00F74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F2385"/>
  <w15:chartTrackingRefBased/>
  <w15:docId w15:val="{73BB341B-C886-446B-A628-987C160D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71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1A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43272"/>
    <w:pPr>
      <w:ind w:left="720"/>
      <w:contextualSpacing/>
    </w:pPr>
  </w:style>
  <w:style w:type="paragraph" w:styleId="Header">
    <w:name w:val="header"/>
    <w:basedOn w:val="Normal"/>
    <w:link w:val="HeaderChar"/>
    <w:uiPriority w:val="99"/>
    <w:unhideWhenUsed/>
    <w:rsid w:val="001D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91"/>
  </w:style>
  <w:style w:type="paragraph" w:styleId="Footer">
    <w:name w:val="footer"/>
    <w:basedOn w:val="Normal"/>
    <w:link w:val="FooterChar"/>
    <w:uiPriority w:val="99"/>
    <w:unhideWhenUsed/>
    <w:rsid w:val="001D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91"/>
  </w:style>
  <w:style w:type="paragraph" w:styleId="FootnoteText">
    <w:name w:val="footnote text"/>
    <w:basedOn w:val="Normal"/>
    <w:link w:val="FootnoteTextChar"/>
    <w:uiPriority w:val="99"/>
    <w:semiHidden/>
    <w:unhideWhenUsed/>
    <w:rsid w:val="00A23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37B"/>
    <w:rPr>
      <w:sz w:val="20"/>
      <w:szCs w:val="20"/>
    </w:rPr>
  </w:style>
  <w:style w:type="character" w:styleId="FootnoteReference">
    <w:name w:val="footnote reference"/>
    <w:basedOn w:val="DefaultParagraphFont"/>
    <w:uiPriority w:val="99"/>
    <w:semiHidden/>
    <w:unhideWhenUsed/>
    <w:rsid w:val="00A233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8CCA-6C47-48B6-9D3F-84775DA6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25</cp:revision>
  <dcterms:created xsi:type="dcterms:W3CDTF">2018-01-26T11:34:00Z</dcterms:created>
  <dcterms:modified xsi:type="dcterms:W3CDTF">2026-01-16T16:56:00Z</dcterms:modified>
</cp:coreProperties>
</file>