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5815A" w14:textId="0EC0F3D3" w:rsidR="002C62F3" w:rsidRPr="00CA6E66" w:rsidRDefault="00BC48EA" w:rsidP="002B2AFC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CA6E66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الراحة والتعب</w:t>
      </w:r>
      <w:r w:rsidR="00AC6524" w:rsidRPr="00CA6E66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14040CC2" w14:textId="428A7A52" w:rsidR="00C0601A" w:rsidRPr="00CA6E66" w:rsidRDefault="00C0601A" w:rsidP="00AC652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هناك مباد</w:t>
      </w:r>
      <w:r w:rsidR="00AC6524"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ئ</w:t>
      </w: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AC6524"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أ</w:t>
      </w: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ساسية تضعها أمامنا في فلسفة الراحة والتعب، وبخاصة لمن هم في</w:t>
      </w:r>
      <w:r w:rsidR="00AC6524"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مجال المسئولية على غيرهم:</w:t>
      </w:r>
    </w:p>
    <w:p w14:paraId="7A6A26D2" w14:textId="56EBA7FF" w:rsidR="00C0601A" w:rsidRPr="00CA6E66" w:rsidRDefault="006223BA" w:rsidP="002B2AFC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1- </w:t>
      </w:r>
      <w:r w:rsidR="00C0601A"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الوضع السليم للرعاية هو:</w:t>
      </w:r>
    </w:p>
    <w:p w14:paraId="556036E8" w14:textId="0717B102" w:rsidR="00C0601A" w:rsidRPr="00CA6E66" w:rsidRDefault="00C0601A" w:rsidP="002B2AFC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CA6E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أن نتعب نحن، لكي يستريح الناس. لا أن </w:t>
      </w:r>
      <w:r w:rsidR="006223BA" w:rsidRPr="00CA6E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ن</w:t>
      </w:r>
      <w:r w:rsidRPr="00CA6E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ستريح نحن، ويتعب الناس.</w:t>
      </w:r>
    </w:p>
    <w:p w14:paraId="67273C6B" w14:textId="6434C2DE" w:rsidR="00C0601A" w:rsidRPr="00CA6E66" w:rsidRDefault="006223BA" w:rsidP="002B2AFC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2</w:t>
      </w:r>
      <w:r w:rsidR="00C0601A"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- أن نتعب بالجسد، </w:t>
      </w:r>
      <w:proofErr w:type="spellStart"/>
      <w:r w:rsidR="00C0601A"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لكيما</w:t>
      </w:r>
      <w:proofErr w:type="spellEnd"/>
      <w:r w:rsidR="00C0601A"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تستريح</w:t>
      </w: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C0601A"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أرواحنا، أو لكي تستريح ضمائرنا.</w:t>
      </w:r>
    </w:p>
    <w:p w14:paraId="0FA7E105" w14:textId="58411521" w:rsidR="00C0601A" w:rsidRPr="00CA6E66" w:rsidRDefault="00384AF0" w:rsidP="00384AF0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3- </w:t>
      </w:r>
      <w:r w:rsidR="00C0601A"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أن نتعب على الأرض لكي </w:t>
      </w: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ن</w:t>
      </w:r>
      <w:r w:rsidR="00C0601A"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ستريح</w:t>
      </w: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C0601A"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في السماء، كما قيل عن أولاد الله الذين يتركون العالم</w:t>
      </w: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: </w:t>
      </w:r>
      <w:r w:rsidRPr="00CA6E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"</w:t>
      </w:r>
      <w:r w:rsidR="00451FCD" w:rsidRPr="00CA6E66">
        <w:rPr>
          <w:rFonts w:ascii="Simplified Arabic" w:hAnsi="Simplified Arabic" w:cs="Simplified Arabic"/>
          <w:sz w:val="28"/>
          <w:szCs w:val="28"/>
          <w:rtl/>
        </w:rPr>
        <w:t>يَسْتَرِيحُوا مِنْ أَتْعَابِهِمْ، وَأَعْمَالُهُمْ تَتْبَعُهُمْ</w:t>
      </w:r>
      <w:r w:rsidRPr="00CA6E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"</w:t>
      </w:r>
      <w:r w:rsidR="00C0601A" w:rsidRPr="00CA6E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(رؤ</w:t>
      </w:r>
      <w:r w:rsidRPr="00CA6E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14: 13</w:t>
      </w:r>
      <w:r w:rsidR="00C0601A" w:rsidRPr="00CA6E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).</w:t>
      </w:r>
    </w:p>
    <w:p w14:paraId="0A806D55" w14:textId="66CACCBC" w:rsidR="00C0601A" w:rsidRPr="00CA6E66" w:rsidRDefault="00E51F93" w:rsidP="00E51F9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4</w:t>
      </w:r>
      <w:r w:rsidR="00C0601A"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- لا تعمل نحن على راحة أنفسنا، إنما الله هو الذي يمنحنا الراحة من عنده حسب قوله:</w:t>
      </w: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"</w:t>
      </w:r>
      <w:r w:rsidR="00451FCD" w:rsidRPr="00CA6E66">
        <w:rPr>
          <w:rFonts w:ascii="Simplified Arabic" w:hAnsi="Simplified Arabic" w:cs="Simplified Arabic"/>
          <w:sz w:val="28"/>
          <w:szCs w:val="28"/>
          <w:rtl/>
        </w:rPr>
        <w:t xml:space="preserve">تَعَالَوْا إِلَيَّ يَا جَمِيعَ الْمُتْعَبِينَ </w:t>
      </w:r>
      <w:proofErr w:type="spellStart"/>
      <w:r w:rsidR="00451FCD" w:rsidRPr="00CA6E66">
        <w:rPr>
          <w:rFonts w:ascii="Simplified Arabic" w:hAnsi="Simplified Arabic" w:cs="Simplified Arabic"/>
          <w:sz w:val="28"/>
          <w:szCs w:val="28"/>
          <w:rtl/>
        </w:rPr>
        <w:t>وَالثَّقِيلِي</w:t>
      </w:r>
      <w:proofErr w:type="spellEnd"/>
      <w:r w:rsidR="00451FCD" w:rsidRPr="00CA6E66">
        <w:rPr>
          <w:rFonts w:ascii="Simplified Arabic" w:hAnsi="Simplified Arabic" w:cs="Simplified Arabic"/>
          <w:sz w:val="28"/>
          <w:szCs w:val="28"/>
          <w:rtl/>
        </w:rPr>
        <w:t xml:space="preserve"> الأَحْمَالِ، وَأَنَا أُرِيحُكُمْ</w:t>
      </w: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C0601A"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(مت</w:t>
      </w:r>
      <w:r w:rsidR="00C0601A" w:rsidRPr="00CA6E66">
        <w:rPr>
          <w:rFonts w:ascii="Simplified Arabic" w:hAnsi="Simplified Arabic" w:cs="Simplified Arabic"/>
          <w:sz w:val="28"/>
          <w:szCs w:val="28"/>
          <w:rtl/>
          <w:lang w:bidi="fa-IR"/>
        </w:rPr>
        <w:t>۲۸:۱۱).</w:t>
      </w:r>
    </w:p>
    <w:p w14:paraId="7BEF17E3" w14:textId="469BC0F8" w:rsidR="00C0601A" w:rsidRPr="00CA6E66" w:rsidRDefault="00C0601A" w:rsidP="002B2AFC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قد تندم حينما نريح أنفسنا... ولكننا لا تندم أبد</w:t>
      </w:r>
      <w:r w:rsidR="007E4EA1"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ا حينما يريحنا الله.</w:t>
      </w:r>
    </w:p>
    <w:p w14:paraId="49292FFB" w14:textId="4D432EF7" w:rsidR="00C0601A" w:rsidRPr="00CA6E66" w:rsidRDefault="007E4EA1" w:rsidP="002B2AFC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CA6E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5</w:t>
      </w:r>
      <w:r w:rsidR="00C0601A" w:rsidRPr="00CA6E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- هناك ألوان كثيرة من الراحة.</w:t>
      </w:r>
    </w:p>
    <w:p w14:paraId="75767A8A" w14:textId="1E291891" w:rsidR="00C0601A" w:rsidRPr="00CA6E66" w:rsidRDefault="00C0601A" w:rsidP="002B2AFC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ليس فقط راحة الجسد، كما يطلب الجميع، إنما هناك أيض</w:t>
      </w:r>
      <w:r w:rsidR="007E4EA1"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ا راحة الفكر، وراحة القلب، وراحة النفس. وراحة الضمير...</w:t>
      </w:r>
    </w:p>
    <w:p w14:paraId="5D47E4FC" w14:textId="47672F71" w:rsidR="00C0601A" w:rsidRPr="00CA6E66" w:rsidRDefault="00EE660C" w:rsidP="002B2AFC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CA6E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6</w:t>
      </w:r>
      <w:r w:rsidR="00C0601A" w:rsidRPr="00CA6E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- على قدر تعبنا، تكون مكافئتنا من</w:t>
      </w:r>
      <w:r w:rsidRPr="00CA6E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الله.</w:t>
      </w:r>
    </w:p>
    <w:p w14:paraId="6078E70D" w14:textId="6ED27FEE" w:rsidR="00C0601A" w:rsidRPr="00CA6E66" w:rsidRDefault="00C0601A" w:rsidP="00451FCD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وهكذا قال القديس بولس الرسول</w:t>
      </w:r>
      <w:r w:rsidR="00EE660C"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: "</w:t>
      </w:r>
      <w:r w:rsidR="00451FCD" w:rsidRPr="00CA6E66">
        <w:rPr>
          <w:rFonts w:ascii="Simplified Arabic" w:hAnsi="Simplified Arabic" w:cs="Simplified Arabic"/>
          <w:sz w:val="28"/>
          <w:szCs w:val="28"/>
          <w:rtl/>
        </w:rPr>
        <w:t>كُلَّ وَاحِدٍ سَيَأْخُذُ أُجْرَتَهُ بِحَسَبِ تَعَبِهِ</w:t>
      </w:r>
      <w:r w:rsidR="00EE660C"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</w:t>
      </w:r>
      <w:r w:rsidRPr="00CA6E66">
        <w:rPr>
          <w:rFonts w:ascii="Simplified Arabic" w:hAnsi="Simplified Arabic" w:cs="Simplified Arabic"/>
          <w:sz w:val="28"/>
          <w:szCs w:val="28"/>
          <w:rtl/>
          <w:lang w:bidi="fa-IR"/>
        </w:rPr>
        <w:t>۱</w:t>
      </w: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كو</w:t>
      </w:r>
      <w:r w:rsidR="00231BC5"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3: 8).</w:t>
      </w:r>
      <w:r w:rsidR="00451FCD"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إذن طوبى لمن يتعب هنا.</w:t>
      </w:r>
    </w:p>
    <w:p w14:paraId="1944BDB5" w14:textId="229D0F78" w:rsidR="00C0601A" w:rsidRPr="00CA6E66" w:rsidRDefault="00231BC5" w:rsidP="002B2AFC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CA6E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7</w:t>
      </w:r>
      <w:r w:rsidR="00C0601A" w:rsidRPr="00CA6E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- ليس كل تعب له مكافأة.</w:t>
      </w:r>
    </w:p>
    <w:p w14:paraId="7F4BE7F8" w14:textId="19830A7D" w:rsidR="00C0601A" w:rsidRPr="00CA6E66" w:rsidRDefault="00C0601A" w:rsidP="00231BC5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فهناك تعب باطل في أمور باطلة، وتعب</w:t>
      </w:r>
      <w:r w:rsidR="00231BC5"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مقدس لأجل الرب.....</w:t>
      </w:r>
    </w:p>
    <w:p w14:paraId="1E0F021E" w14:textId="0E535843" w:rsidR="00C0601A" w:rsidRPr="00CA6E66" w:rsidRDefault="00C0601A" w:rsidP="002B2AFC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CA6E66">
        <w:rPr>
          <w:rFonts w:ascii="Simplified Arabic" w:hAnsi="Simplified Arabic" w:cs="Simplified Arabic"/>
          <w:sz w:val="28"/>
          <w:szCs w:val="28"/>
          <w:rtl/>
          <w:lang w:bidi="ar-EG"/>
        </w:rPr>
        <w:t>إن تعبنا هنا على الأرض يجعلنا نشتاق إلى ذلك العالم الجديد الذي لا تعب فيه ولا ألم.</w:t>
      </w:r>
    </w:p>
    <w:p w14:paraId="7AFD49B6" w14:textId="60920420" w:rsidR="00C0601A" w:rsidRPr="00CA6E66" w:rsidRDefault="00C0601A" w:rsidP="002B2AFC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</w:p>
    <w:sectPr w:rsidR="00C0601A" w:rsidRPr="00CA6E66" w:rsidSect="00CA6E66">
      <w:pgSz w:w="11906" w:h="16838" w:code="9"/>
      <w:pgMar w:top="1135" w:right="991" w:bottom="1701" w:left="1560" w:header="709" w:footer="709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426D6" w14:textId="77777777" w:rsidR="00AC6524" w:rsidRDefault="00AC6524" w:rsidP="00AC6524">
      <w:pPr>
        <w:spacing w:after="0" w:line="240" w:lineRule="auto"/>
      </w:pPr>
      <w:r>
        <w:separator/>
      </w:r>
    </w:p>
  </w:endnote>
  <w:endnote w:type="continuationSeparator" w:id="0">
    <w:p w14:paraId="10E14283" w14:textId="77777777" w:rsidR="00AC6524" w:rsidRDefault="00AC6524" w:rsidP="00AC6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0DBB1" w14:textId="77777777" w:rsidR="00AC6524" w:rsidRDefault="00AC6524" w:rsidP="00CA6E66">
      <w:pPr>
        <w:bidi/>
        <w:spacing w:after="0" w:line="240" w:lineRule="auto"/>
      </w:pPr>
      <w:r>
        <w:separator/>
      </w:r>
    </w:p>
  </w:footnote>
  <w:footnote w:type="continuationSeparator" w:id="0">
    <w:p w14:paraId="779C5FA7" w14:textId="77777777" w:rsidR="00AC6524" w:rsidRDefault="00AC6524" w:rsidP="00AC6524">
      <w:pPr>
        <w:spacing w:after="0" w:line="240" w:lineRule="auto"/>
      </w:pPr>
      <w:r>
        <w:continuationSeparator/>
      </w:r>
    </w:p>
  </w:footnote>
  <w:footnote w:id="1">
    <w:p w14:paraId="1B56AABD" w14:textId="30495F92" w:rsidR="00AC6524" w:rsidRPr="00AC6524" w:rsidRDefault="00AC6524" w:rsidP="00AC6524">
      <w:pPr>
        <w:bidi/>
        <w:spacing w:after="0" w:line="240" w:lineRule="auto"/>
        <w:jc w:val="both"/>
        <w:rPr>
          <w:rFonts w:ascii="Simplified Arabic" w:hAnsi="Simplified Arabic" w:cs="Simplified Arabic" w:hint="cs"/>
          <w:rtl/>
          <w:lang w:bidi="ar-EG"/>
        </w:rPr>
      </w:pPr>
      <w:r>
        <w:rPr>
          <w:rStyle w:val="FootnoteReference"/>
        </w:rPr>
        <w:footnoteRef/>
      </w:r>
      <w:r>
        <w:t xml:space="preserve"> </w:t>
      </w:r>
      <w:r w:rsidRPr="00AC6524">
        <w:rPr>
          <w:rFonts w:ascii="Simplified Arabic" w:hAnsi="Simplified Arabic" w:cs="Simplified Arabic"/>
          <w:rtl/>
          <w:lang w:bidi="ar-EG"/>
        </w:rPr>
        <w:t xml:space="preserve">مقال لقداسة البابا </w:t>
      </w:r>
      <w:proofErr w:type="spellStart"/>
      <w:r w:rsidRPr="00AC6524">
        <w:rPr>
          <w:rFonts w:ascii="Simplified Arabic" w:hAnsi="Simplified Arabic" w:cs="Simplified Arabic"/>
          <w:rtl/>
          <w:lang w:bidi="ar-EG"/>
        </w:rPr>
        <w:t>شنوده</w:t>
      </w:r>
      <w:proofErr w:type="spellEnd"/>
      <w:r w:rsidRPr="00AC6524">
        <w:rPr>
          <w:rFonts w:ascii="Simplified Arabic" w:hAnsi="Simplified Arabic" w:cs="Simplified Arabic"/>
          <w:rtl/>
          <w:lang w:bidi="ar-EG"/>
        </w:rPr>
        <w:t xml:space="preserve"> الثالث "الراحة والتعب"، نُشر في مجلة الكرازة 6 سبتمبر 1991م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11"/>
    <w:rsid w:val="00231BC5"/>
    <w:rsid w:val="002B2AFC"/>
    <w:rsid w:val="002C62F3"/>
    <w:rsid w:val="00384AF0"/>
    <w:rsid w:val="00451FCD"/>
    <w:rsid w:val="004F0611"/>
    <w:rsid w:val="005924C4"/>
    <w:rsid w:val="006223BA"/>
    <w:rsid w:val="007E4EA1"/>
    <w:rsid w:val="009C333E"/>
    <w:rsid w:val="00AC6524"/>
    <w:rsid w:val="00B42E86"/>
    <w:rsid w:val="00BC48EA"/>
    <w:rsid w:val="00C0601A"/>
    <w:rsid w:val="00CA0D37"/>
    <w:rsid w:val="00CA6E66"/>
    <w:rsid w:val="00E51F93"/>
    <w:rsid w:val="00EE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D7C3D"/>
  <w15:chartTrackingRefBased/>
  <w15:docId w15:val="{2C402886-3ED7-4BBF-A6BB-4EC7F7B16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C65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652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6524"/>
    <w:rPr>
      <w:vertAlign w:val="superscript"/>
    </w:rPr>
  </w:style>
  <w:style w:type="paragraph" w:styleId="ListParagraph">
    <w:name w:val="List Paragraph"/>
    <w:basedOn w:val="Normal"/>
    <w:uiPriority w:val="34"/>
    <w:qFormat/>
    <w:rsid w:val="00622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21F7D-E964-4A14-B17B-54B4E72FB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2</cp:revision>
  <dcterms:created xsi:type="dcterms:W3CDTF">2026-08-12T12:25:00Z</dcterms:created>
  <dcterms:modified xsi:type="dcterms:W3CDTF">2026-08-12T12:40:00Z</dcterms:modified>
</cp:coreProperties>
</file>