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4AF13" w14:textId="7D5B2F53" w:rsidR="00F21BC7" w:rsidRPr="002F1238" w:rsidRDefault="00F21BC7" w:rsidP="002F1238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2F1238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الافتقاد</w:t>
      </w:r>
      <w:r w:rsidR="00FC6745" w:rsidRPr="002F1238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419D3F39" w14:textId="77777777" w:rsidR="00644F13" w:rsidRPr="002F1238" w:rsidRDefault="00C07848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F1238">
        <w:rPr>
          <w:rFonts w:ascii="Simplified Arabic" w:hAnsi="Simplified Arabic" w:cs="Simplified Arabic"/>
          <w:sz w:val="28"/>
          <w:szCs w:val="28"/>
          <w:rtl/>
        </w:rPr>
        <w:t>نود أن نتحد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>ث ف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هذا الموضوع عن معنى ا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>فتقاد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>هميته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وا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>فتقاد العام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644F13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وا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644F13" w:rsidRPr="002F1238">
        <w:rPr>
          <w:rFonts w:ascii="Simplified Arabic" w:hAnsi="Simplified Arabic" w:cs="Simplified Arabic" w:hint="cs"/>
          <w:sz w:val="28"/>
          <w:szCs w:val="28"/>
          <w:rtl/>
        </w:rPr>
        <w:t>فتقاد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44F13" w:rsidRPr="002F1238">
        <w:rPr>
          <w:rFonts w:ascii="Simplified Arabic" w:hAnsi="Simplified Arabic" w:cs="Simplified Arabic" w:hint="cs"/>
          <w:sz w:val="28"/>
          <w:szCs w:val="28"/>
          <w:rtl/>
        </w:rPr>
        <w:t>الخاص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644F13" w:rsidRPr="002F1238">
        <w:rPr>
          <w:rFonts w:ascii="Simplified Arabic" w:hAnsi="Simplified Arabic" w:cs="Simplified Arabic" w:hint="cs"/>
          <w:sz w:val="28"/>
          <w:szCs w:val="28"/>
          <w:rtl/>
        </w:rPr>
        <w:t>وطريقة ا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644F13" w:rsidRPr="002F1238">
        <w:rPr>
          <w:rFonts w:ascii="Simplified Arabic" w:hAnsi="Simplified Arabic" w:cs="Simplified Arabic" w:hint="cs"/>
          <w:sz w:val="28"/>
          <w:szCs w:val="28"/>
          <w:rtl/>
        </w:rPr>
        <w:t>فتقاد وفوائده...</w:t>
      </w:r>
    </w:p>
    <w:p w14:paraId="488F46F2" w14:textId="77777777" w:rsidR="00644F13" w:rsidRPr="002F1238" w:rsidRDefault="00644F13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افتقاد وليس مجرد زيارة</w:t>
      </w:r>
    </w:p>
    <w:p w14:paraId="3BA19891" w14:textId="77777777" w:rsidR="009178EA" w:rsidRPr="002F1238" w:rsidRDefault="00644F13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</w:rPr>
        <w:t>هناك فرق كبير بين الافتقاد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ومجرد 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>زيارة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178EA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فالزيارة قد تعن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9178EA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أن الأب الكاهن يزور أسرة ويتحدث مع 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9178EA" w:rsidRPr="002F1238">
        <w:rPr>
          <w:rFonts w:ascii="Simplified Arabic" w:hAnsi="Simplified Arabic" w:cs="Simplified Arabic" w:hint="cs"/>
          <w:sz w:val="28"/>
          <w:szCs w:val="28"/>
          <w:rtl/>
        </w:rPr>
        <w:t>فرادها ف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9178EA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ش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يء،</w:t>
      </w:r>
      <w:r w:rsidR="009178EA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وكأنها عمل 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9178EA" w:rsidRPr="002F1238">
        <w:rPr>
          <w:rFonts w:ascii="Simplified Arabic" w:hAnsi="Simplified Arabic" w:cs="Simplified Arabic" w:hint="cs"/>
          <w:sz w:val="28"/>
          <w:szCs w:val="28"/>
          <w:rtl/>
        </w:rPr>
        <w:t>جتماع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9178EA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بحت.</w:t>
      </w:r>
    </w:p>
    <w:p w14:paraId="4166C6AC" w14:textId="77777777" w:rsidR="00B33123" w:rsidRPr="002F1238" w:rsidRDefault="009178EA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أما ا</w:t>
      </w:r>
      <w:r w:rsidR="00F21BC7"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لا</w:t>
      </w: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فتقاد فهو زيارة رعوية روحية</w:t>
      </w:r>
      <w:r w:rsidR="00F21BC7"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يدخل فيها الكاهن البيت</w:t>
      </w:r>
      <w:r w:rsidR="00F21BC7"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ويدخل الله معه ف</w:t>
      </w:r>
      <w:r w:rsidR="00F21BC7"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البيت ويترك</w:t>
      </w:r>
      <w:r w:rsidR="00B33123"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 هناك</w:t>
      </w:r>
      <w:r w:rsidR="00F21BC7"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1EE07FB7" w14:textId="6E4DB8E7" w:rsidR="00AD5DC1" w:rsidRPr="002F1238" w:rsidRDefault="00B33123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</w:rPr>
        <w:t>إنها زيارة لها طابعها الدين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التعليم</w:t>
      </w:r>
      <w:r w:rsidR="006C022F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وتحمل معنى ال</w:t>
      </w:r>
      <w:r w:rsidR="006C022F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>هتمام بالأسرة من كل ناحي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ومعرفة هل البيت له طابع روح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أم عالم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>؟ هل يوجد فيه كتاب مقدس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وكتب تراتيل وتسبحة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B6B43" w:rsidRPr="002F1238">
        <w:rPr>
          <w:rFonts w:ascii="Simplified Arabic" w:hAnsi="Simplified Arabic" w:cs="Simplified Arabic" w:hint="cs"/>
          <w:sz w:val="28"/>
          <w:szCs w:val="28"/>
          <w:rtl/>
        </w:rPr>
        <w:t>وكتب أجبية وصلوات أم لا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؟</w:t>
      </w:r>
      <w:r w:rsidR="00EB6B43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هل كل أفراد الأسرة مواظبون على حضور القداس الإله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ي،</w:t>
      </w:r>
      <w:r w:rsidR="00EB6B43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وعلى ا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EB6B43" w:rsidRPr="002F1238">
        <w:rPr>
          <w:rFonts w:ascii="Simplified Arabic" w:hAnsi="Simplified Arabic" w:cs="Simplified Arabic" w:hint="cs"/>
          <w:sz w:val="28"/>
          <w:szCs w:val="28"/>
          <w:rtl/>
        </w:rPr>
        <w:t>عتراف والتناول أم لا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؟</w:t>
      </w:r>
      <w:r w:rsidR="00EB6B43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هل هم مواظبون على 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EB6B43" w:rsidRPr="002F1238">
        <w:rPr>
          <w:rFonts w:ascii="Simplified Arabic" w:hAnsi="Simplified Arabic" w:cs="Simplified Arabic" w:hint="cs"/>
          <w:sz w:val="28"/>
          <w:szCs w:val="28"/>
          <w:rtl/>
        </w:rPr>
        <w:t>جتماعات الكنيسة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؟</w:t>
      </w:r>
      <w:r w:rsidR="00EB6B43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هل الص</w:t>
      </w:r>
      <w:r w:rsidR="009825E5" w:rsidRPr="002F1238">
        <w:rPr>
          <w:rFonts w:ascii="Simplified Arabic" w:hAnsi="Simplified Arabic" w:cs="Simplified Arabic" w:hint="cs"/>
          <w:sz w:val="28"/>
          <w:szCs w:val="28"/>
          <w:rtl/>
        </w:rPr>
        <w:t>غار والفتيان مواظبون على مدارس الأحد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؟</w:t>
      </w:r>
      <w:r w:rsidR="009825E5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هل الشبان والشابات يواظبون على 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9825E5" w:rsidRPr="002F1238">
        <w:rPr>
          <w:rFonts w:ascii="Simplified Arabic" w:hAnsi="Simplified Arabic" w:cs="Simplified Arabic" w:hint="cs"/>
          <w:sz w:val="28"/>
          <w:szCs w:val="28"/>
          <w:rtl/>
        </w:rPr>
        <w:t>جتماعات الشباب. هل الأطفال معمدون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؟</w:t>
      </w:r>
      <w:r w:rsidR="009825E5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هل البيت يحفظ آيات من الكتاب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؟</w:t>
      </w:r>
      <w:r w:rsidR="009825E5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هل عل</w:t>
      </w:r>
      <w:r w:rsidR="00AD5DC1" w:rsidRPr="002F1238">
        <w:rPr>
          <w:rFonts w:ascii="Simplified Arabic" w:hAnsi="Simplified Arabic" w:cs="Simplified Arabic" w:hint="cs"/>
          <w:sz w:val="28"/>
          <w:szCs w:val="28"/>
          <w:rtl/>
        </w:rPr>
        <w:t>ى جدرانه توجد صور دينية أم صور عالمي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ة؟</w:t>
      </w:r>
      <w:r w:rsidR="00AD5DC1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هل من ف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AD5DC1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البيت من تلاميذ وطلبة ناجحون ف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AD5DC1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حياتهم الدراسية أم لا؟</w:t>
      </w:r>
    </w:p>
    <w:p w14:paraId="2590510B" w14:textId="77777777" w:rsidR="00746B69" w:rsidRPr="002F1238" w:rsidRDefault="00AD5DC1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وتكون ف</w:t>
      </w:r>
      <w:r w:rsidR="00F21BC7"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</w:t>
      </w:r>
      <w:r w:rsidR="00F21BC7"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لا</w:t>
      </w:r>
      <w:r w:rsidR="00746B69"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فتقاد قيادة روحية لأهل البيت..</w:t>
      </w:r>
    </w:p>
    <w:p w14:paraId="2C81EA5D" w14:textId="77777777" w:rsidR="00F21BC7" w:rsidRPr="002F1238" w:rsidRDefault="00746B69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</w:rPr>
        <w:t>يمكن أن تكون بموض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>ع روح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عام يناسبهم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أو بكلمة روحية تناسب كل فرد موجهة إليه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526FB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مع استيفاء ما ينقصهم روحي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526FB" w:rsidRPr="002F123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526FB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بحيث يربطهم بالله وبالكنيسة وبأنشطتها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526FB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ويتابع ذلك ويتأكد منه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F526FB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ويمكن أن يحفظهم </w:t>
      </w:r>
      <w:r w:rsidR="00592D8E" w:rsidRPr="002F1238">
        <w:rPr>
          <w:rFonts w:ascii="Simplified Arabic" w:hAnsi="Simplified Arabic" w:cs="Simplified Arabic" w:hint="cs"/>
          <w:sz w:val="28"/>
          <w:szCs w:val="28"/>
          <w:rtl/>
        </w:rPr>
        <w:t>آيات تناسبهم.</w:t>
      </w:r>
      <w:r w:rsidR="00043E80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0F08C3AF" w14:textId="77777777" w:rsidR="00043E80" w:rsidRPr="002F1238" w:rsidRDefault="00043E80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</w:rPr>
        <w:t>وفي افتقاد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ه لأسرة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فقير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ة،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يراع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احتي</w:t>
      </w:r>
      <w:r w:rsidR="006A759D" w:rsidRPr="002F123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>جاتها ويعمل على مساعدتها.</w:t>
      </w:r>
    </w:p>
    <w:p w14:paraId="5E47D881" w14:textId="77777777" w:rsidR="00135E8E" w:rsidRPr="002F1238" w:rsidRDefault="00043E80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كذلك يعجبن</w:t>
      </w:r>
      <w:r w:rsidR="00F21BC7"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الكاهن الذ</w:t>
      </w:r>
      <w:r w:rsidR="00F21BC7"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تكون جيوبه </w:t>
      </w:r>
      <w:r w:rsidR="00135E8E"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 حقيبته مملوءة بالهدايا.</w:t>
      </w:r>
    </w:p>
    <w:p w14:paraId="77B5003B" w14:textId="4BB34F33" w:rsidR="00592D8E" w:rsidRPr="002F1238" w:rsidRDefault="00F21BC7" w:rsidP="0095776E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</w:rPr>
        <w:t>فيعط</w:t>
      </w:r>
      <w:r w:rsidR="0095776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للأطفال أو الفتيان صلبانًا</w:t>
      </w:r>
      <w:r w:rsidR="00135E8E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أو أيقونات أو صور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35E8E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ا. </w:t>
      </w:r>
      <w:r w:rsidR="00311CC0" w:rsidRPr="002F1238">
        <w:rPr>
          <w:rFonts w:ascii="Simplified Arabic" w:hAnsi="Simplified Arabic" w:cs="Simplified Arabic" w:hint="cs"/>
          <w:sz w:val="28"/>
          <w:szCs w:val="28"/>
          <w:rtl/>
        </w:rPr>
        <w:t>ويعط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311CC0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الشبان كتب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311CC0" w:rsidRPr="002F123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BB4521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روحي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BB4521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أو كتب صلوات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B4521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ويترك ف</w:t>
      </w:r>
      <w:r w:rsidR="006A759D" w:rsidRPr="002F1238">
        <w:rPr>
          <w:rFonts w:ascii="Simplified Arabic" w:hAnsi="Simplified Arabic" w:cs="Simplified Arabic" w:hint="cs"/>
          <w:sz w:val="28"/>
          <w:szCs w:val="28"/>
          <w:rtl/>
        </w:rPr>
        <w:t>ي البيت إنجيلًا</w:t>
      </w:r>
      <w:r w:rsidR="00BB4521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أو صوره دينية</w:t>
      </w:r>
      <w:r w:rsidRPr="002F123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A759D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أو كتابًا مقدسًا</w:t>
      </w:r>
      <w:r w:rsidR="00BB4521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إن كان ينقصهم...</w:t>
      </w:r>
    </w:p>
    <w:p w14:paraId="75D6BF35" w14:textId="77777777" w:rsidR="00BB4521" w:rsidRPr="002F1238" w:rsidRDefault="00BB4521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ويمكن </w:t>
      </w:r>
      <w:r w:rsidR="004805A2" w:rsidRPr="002F1238">
        <w:rPr>
          <w:rFonts w:ascii="Simplified Arabic" w:hAnsi="Simplified Arabic" w:cs="Simplified Arabic" w:hint="cs"/>
          <w:sz w:val="28"/>
          <w:szCs w:val="28"/>
          <w:rtl/>
        </w:rPr>
        <w:t>أن يتأكد من وجود كتاب مقدس ف</w:t>
      </w:r>
      <w:r w:rsidR="006A759D" w:rsidRPr="002F123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4805A2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البيت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4805A2"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بأنه يطلبه منهم لقراءة فصل لهم</w:t>
      </w:r>
      <w:r w:rsidR="00F21BC7" w:rsidRPr="002F123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A72441F" w14:textId="77777777" w:rsidR="004805A2" w:rsidRPr="002F1238" w:rsidRDefault="004805A2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المهم أن الأسرة تشعر ف</w:t>
      </w:r>
      <w:r w:rsidR="006A759D"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زيارة الأب الكاهن لها</w:t>
      </w:r>
      <w:r w:rsidR="00F21BC7"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أنها بدأت علاقة طيبة مع الله</w:t>
      </w:r>
      <w:r w:rsidR="00F21BC7" w:rsidRPr="002F12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1CAC3A72" w14:textId="167B233E" w:rsidR="008400AD" w:rsidRPr="002F1238" w:rsidRDefault="00A731EE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أن علاقتهم قد تعمقت، أو أنهم نالوا بركة خاصة بزيارة</w:t>
      </w:r>
      <w:r w:rsidR="0049135F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لهم. أو أن هذا</w:t>
      </w:r>
      <w:r w:rsidR="008D65FB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</w:t>
      </w:r>
      <w:r w:rsidR="0021783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8D65FB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 منه لبيتهم، كان حدثًا تاريخيً</w:t>
      </w:r>
      <w:r w:rsidR="00F7318F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في حياتهم، أو كان يومًا لا يمكن أن ينسوه. أو لو تكرر هذا ال</w:t>
      </w:r>
      <w:r w:rsidR="0021783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F7318F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 يشعرون بسعادة خاصة وبمتعة روحية. وبأن ا</w:t>
      </w:r>
      <w:r w:rsidR="005A1FA1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لله قد منحهم نعمة خاصة عن طريق </w:t>
      </w:r>
      <w:r w:rsidR="00C4424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F7318F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 الأب الكاهن لهم.</w:t>
      </w:r>
    </w:p>
    <w:p w14:paraId="164AF172" w14:textId="69ABA7A9" w:rsidR="00F7318F" w:rsidRPr="002F1238" w:rsidRDefault="00D953E1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هناك بعض رجال الله كانوا بركة للبيوت التي دخلوها.</w:t>
      </w:r>
    </w:p>
    <w:p w14:paraId="541D6792" w14:textId="66348547" w:rsidR="00D953E1" w:rsidRPr="002F1238" w:rsidRDefault="00085DF4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مثال ذلك إيليا النبي في ب</w:t>
      </w:r>
      <w:r w:rsidR="00D02501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يت أرملة </w:t>
      </w:r>
      <w:proofErr w:type="gramStart"/>
      <w:r w:rsidR="00D02501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</w:t>
      </w:r>
      <w:r w:rsidR="0021783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D02501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فة</w:t>
      </w:r>
      <w:proofErr w:type="gramEnd"/>
      <w:r w:rsidR="00D02501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صيدا (1</w:t>
      </w: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مل17).</w:t>
      </w:r>
    </w:p>
    <w:p w14:paraId="071B3EFC" w14:textId="77777777" w:rsidR="00D02501" w:rsidRPr="002F1238" w:rsidRDefault="005A1FA1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02501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أليشع النبي في بيت المرأة الشونمية (2مل4).</w:t>
      </w:r>
    </w:p>
    <w:p w14:paraId="3B4BEF16" w14:textId="17CB7E1F" w:rsidR="00D02501" w:rsidRPr="002F1238" w:rsidRDefault="00D02501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كذلك كان يوسف الصديق بركة في بيت </w:t>
      </w:r>
      <w:r w:rsidR="004E2F28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فوطيفار وكان الرب معه. وكل ما يصنعه كان الرب ينجحه "</w:t>
      </w:r>
      <w:r w:rsidR="00C1769E" w:rsidRPr="002F1238">
        <w:rPr>
          <w:rFonts w:ascii="Simplified Arabic" w:hAnsi="Simplified Arabic" w:cs="Simplified Arabic"/>
          <w:sz w:val="28"/>
          <w:szCs w:val="28"/>
          <w:rtl/>
        </w:rPr>
        <w:t>وَرَأَى سَيِّدُهُ أَنَّ الرَّبَّ مَعَهُ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1769E" w:rsidRPr="002F1238">
        <w:rPr>
          <w:rFonts w:ascii="Simplified Arabic" w:hAnsi="Simplified Arabic" w:cs="Simplified Arabic"/>
          <w:sz w:val="28"/>
          <w:szCs w:val="28"/>
          <w:rtl/>
        </w:rPr>
        <w:t>فَوَكَّلَهُ عَلَى بَيْتِهِ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... </w:t>
      </w:r>
      <w:r w:rsidR="00C1769E" w:rsidRPr="002F1238">
        <w:rPr>
          <w:rFonts w:ascii="Simplified Arabic" w:hAnsi="Simplified Arabic" w:cs="Simplified Arabic"/>
          <w:sz w:val="28"/>
          <w:szCs w:val="28"/>
          <w:rtl/>
        </w:rPr>
        <w:t>وَكَانَ مِنْ حِينَ وَكَّلَهُ عَلَى بَيْتِهِ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1769E" w:rsidRPr="002F1238">
        <w:rPr>
          <w:rFonts w:ascii="Simplified Arabic" w:hAnsi="Simplified Arabic" w:cs="Simplified Arabic"/>
          <w:sz w:val="28"/>
          <w:szCs w:val="28"/>
          <w:rtl/>
        </w:rPr>
        <w:t>أَنَّ الرَّبَّ بَارَكَ بَيْتَ الْمِصْرِيِّ بِسَبَبِ يُوسُفَ</w:t>
      </w:r>
      <w:r w:rsidR="008F70A3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(تك39: 2- 5).</w:t>
      </w:r>
    </w:p>
    <w:p w14:paraId="6B1FF8E7" w14:textId="77777777" w:rsidR="008F70A3" w:rsidRPr="002F1238" w:rsidRDefault="00032AF8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يا ليت كل أب كاهن يكون بركة للبيت الذي يدخله.</w:t>
      </w:r>
    </w:p>
    <w:p w14:paraId="4AD59714" w14:textId="7097073A" w:rsidR="00107955" w:rsidRPr="002F1238" w:rsidRDefault="00032AF8" w:rsidP="00707BA0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ويمكنه أيضًا أن يجمع بعض العائلات معًا، إن كان المنزل يضم كثيرًا من الأسرات القبطية، ويكلمهم جميعًا كلمة روحية.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وطبعًا لا يفعل ذلك إن كان ا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 لأسرة تحتاج إلى وضع خاص من ا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 يلزمه لون من السرية يختص ب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حوالها</w:t>
      </w:r>
      <w:r w:rsidR="00107955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الروحية وا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107955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جتماعية. لأنه من الجائز أن تكون للأسرة خصوصيات لا يصلح لها اجتماع يضم أسرات متعددة.</w:t>
      </w:r>
      <w:r w:rsidR="00707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60615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ولكن من هم الذين يفتقدهم الأب الكاهن؟ نذكر أولًا:</w:t>
      </w:r>
    </w:p>
    <w:p w14:paraId="534391E1" w14:textId="31F57A12" w:rsidR="00B84E47" w:rsidRDefault="00B84E47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الافتقاد العام</w:t>
      </w:r>
    </w:p>
    <w:p w14:paraId="062A5162" w14:textId="3158D29E" w:rsidR="00593035" w:rsidRPr="002F1238" w:rsidRDefault="003B4DA5" w:rsidP="00B84E47">
      <w:pPr>
        <w:bidi/>
        <w:spacing w:line="240" w:lineRule="auto"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="00B84E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بد أن يكون عند الكاهن خريطة لمنطقة الكنيسة.</w:t>
      </w:r>
    </w:p>
    <w:p w14:paraId="2080DC71" w14:textId="77777777" w:rsidR="00593035" w:rsidRPr="002F1238" w:rsidRDefault="00593035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يمكن أن يكلف بعض الخدام بإعدادها، بحيث تشمل كل الشوارع وتفرعاتها. وتحدد عليها العائلات المسيحية كلها، بحيث يزورها الكاهن جميعًا بلا استثناء. </w:t>
      </w:r>
      <w:r w:rsidR="0013446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ويتابع زيارتها. وهذا هو ا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A82E18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 العام أو الدور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82E18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A95AB9A" w14:textId="77777777" w:rsidR="00A82E18" w:rsidRPr="002F1238" w:rsidRDefault="00A82E18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بهذا يعرف شعبه، وشعبه يعرفه.</w:t>
      </w:r>
    </w:p>
    <w:p w14:paraId="2AE4F08A" w14:textId="77777777" w:rsidR="00A82E18" w:rsidRPr="002F1238" w:rsidRDefault="002274CA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ويمكن أن يعرف عناوين كل 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فراد الشعب، ب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يطلب منهم أن يت</w:t>
      </w:r>
      <w:r w:rsidR="0013446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ركوها له لكي يزورهم. وسهل عليه أ</w:t>
      </w: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يعرف ذلك عن طريق أوراق يوزعها عليهم مطبوع عليها بيانات لاستيفائها</w:t>
      </w:r>
      <w:r w:rsidR="00B17BF4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فيها إسم رب الأسرة وزوجته وأسماء أولاده. وعنوانه وتليفونه ووظيفته، وسن الأولاد ودراستهم، والأقارب الذين يعيشون مع الأسرة إن وجدوا. </w:t>
      </w:r>
      <w:r w:rsidR="003D311F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وأصلح المواعيد للزيارة.</w:t>
      </w:r>
    </w:p>
    <w:p w14:paraId="2BEC9D73" w14:textId="77777777" w:rsidR="003D311F" w:rsidRPr="002F1238" w:rsidRDefault="003D311F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وما أسهل توزيع مثل هذه الأوراق في أيام الأعياد، والمواسم التي يجتمع فيها كل الشعب، مع متابعة البيانات إن تغيرت.</w:t>
      </w:r>
    </w:p>
    <w:p w14:paraId="2F610AE9" w14:textId="77777777" w:rsidR="003D311F" w:rsidRPr="002F1238" w:rsidRDefault="00361D4D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كما يمكن معرفة العائلات عن طريق أطفال مدارس الأحد وعناوينهم، وعن طريق 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جتماعات </w:t>
      </w:r>
      <w:r w:rsidR="002A2C81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الشباب أيضًا، وكذلك باقي أنشطة الكنيسة...</w:t>
      </w:r>
    </w:p>
    <w:p w14:paraId="38EC6715" w14:textId="77777777" w:rsidR="002A2C81" w:rsidRPr="002F1238" w:rsidRDefault="002A2C81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وفي ا</w:t>
      </w:r>
      <w:r w:rsidR="00C1769E"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فتقاد العام لا تكون للكاهن مجموعة خاصة.</w:t>
      </w:r>
    </w:p>
    <w:p w14:paraId="603B73AF" w14:textId="77777777" w:rsidR="002A2C81" w:rsidRPr="002F1238" w:rsidRDefault="00D90F21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بحيث لا يفتقد أسرات معينة يعتبرها من خواصه، وقد تتكرر زياراته لهذه الأسرات، بينما يهمل الباقين فلا يزورهم. ويشعرون بهذا وي</w:t>
      </w:r>
      <w:r w:rsidR="00FC3466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تألمون بسببه. ونحن في رسام</w:t>
      </w: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كل كاهن جدي</w:t>
      </w:r>
      <w:r w:rsidR="00FC3466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د، نجعله يقول في تعهده أمام المذبح وأمام كل الشعب</w:t>
      </w:r>
      <w:r w:rsidR="001355C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إنه "لا تكون له جماعة خاصة، بل يهتم بالكل". والدسقولية</w:t>
      </w:r>
      <w:r w:rsidR="00673EDC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توجب على الراع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73EDC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أنه "يهتم بكل أحد ليخلصه".</w:t>
      </w:r>
    </w:p>
    <w:p w14:paraId="63D1DF5B" w14:textId="77777777" w:rsidR="00673EDC" w:rsidRPr="002F1238" w:rsidRDefault="00673EDC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إننا نحزن كثيرًا حينما تشكو إلينا بعض العائلات أنه قد مرت عليها سنوات طويلة جدًا، لم يدخل فيها إلى </w:t>
      </w:r>
      <w:r w:rsidR="00EB3211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بيتهم كاهن</w:t>
      </w:r>
      <w:r w:rsidR="00B04E8F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واحد!!</w:t>
      </w:r>
    </w:p>
    <w:p w14:paraId="05729DA6" w14:textId="12DC7061" w:rsidR="00B04E8F" w:rsidRPr="002F1238" w:rsidRDefault="00B04E8F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ليت كل أب كاهن يراجع سجل العائلات الذي عنده في الكنيسة، ويرى من منهم لم يقم ب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96549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فتقـ</w:t>
      </w: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اده حتى الآن.</w:t>
      </w:r>
    </w:p>
    <w:p w14:paraId="191698E3" w14:textId="77777777" w:rsidR="00B04E8F" w:rsidRPr="002F1238" w:rsidRDefault="00EB3211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وطبعًا قبل هذا علينا أ</w:t>
      </w:r>
      <w:r w:rsidR="005C6BA5"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 نسأل: هل كل كنيسة عندها سجل العائلات هذا أم لا؟</w:t>
      </w:r>
    </w:p>
    <w:p w14:paraId="12F3FD0E" w14:textId="3A7F806A" w:rsidR="005C6BA5" w:rsidRPr="002F1238" w:rsidRDefault="00EB3211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5C6BA5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شكر الله أن غالبية كنائسنا في المهجر عندها أمثال هذه السجلات فيها أسماء أفراد كل أسرة مع عنوان البيت والتليفون والعمل أيضًا</w:t>
      </w:r>
      <w:r w:rsidR="00E9527B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بما في ذل</w:t>
      </w:r>
      <w:r w:rsidR="00286CA0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 ما في كل أ</w:t>
      </w:r>
      <w:r w:rsidR="00E9527B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سرة من أطفال وشبان. وهذا الأمر ينقلنا إلى</w:t>
      </w:r>
      <w:r w:rsidR="00237E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نقطة</w:t>
      </w:r>
      <w:r w:rsidR="00E9527B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أخرى وهي:</w:t>
      </w:r>
    </w:p>
    <w:p w14:paraId="0BED191B" w14:textId="77777777" w:rsidR="00237EF8" w:rsidRDefault="00237EF8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العضوية الكنيسة</w:t>
      </w: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193306CB" w14:textId="33A2E9B8" w:rsidR="00E9527B" w:rsidRPr="002F1238" w:rsidRDefault="00E70392" w:rsidP="00237EF8">
      <w:pPr>
        <w:bidi/>
        <w:spacing w:line="240" w:lineRule="auto"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 شك أن العضوية الكنيسة في أحيان كثيرة تسبق ا</w:t>
      </w:r>
      <w:r w:rsidR="00C1769E"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فتقاد.</w:t>
      </w:r>
    </w:p>
    <w:p w14:paraId="5598631A" w14:textId="77777777" w:rsidR="00E70392" w:rsidRPr="002F1238" w:rsidRDefault="008512E7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لأنه كيف يفتقد عائلات لا يعرفها وغير مسجلة عنده؟!</w:t>
      </w:r>
    </w:p>
    <w:p w14:paraId="521EAF9D" w14:textId="77777777" w:rsidR="008512E7" w:rsidRPr="002F1238" w:rsidRDefault="00286CA0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ولكن ليس معن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هذا 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8512E7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ينتظر فلا يفتقد إلى أن يتم تسجيل العضوية الكنيسة في منطقة كنيسته!! </w:t>
      </w:r>
      <w:r w:rsidR="00CB1D3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إنما يبدأ بما عنده. وشيئًا فشيئًا سوف يتعرف على كل شعبه. وهكذا نحصل عل</w:t>
      </w:r>
      <w:r w:rsidR="00FA613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 نتيجة أخرى وهي:</w:t>
      </w:r>
    </w:p>
    <w:p w14:paraId="7E440BB3" w14:textId="77777777" w:rsidR="00FA613E" w:rsidRPr="002F1238" w:rsidRDefault="00FA613E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إنه با</w:t>
      </w:r>
      <w:r w:rsidR="00C1769E"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فتقاد أيضًا يتم تسجيل العضوية الكن</w:t>
      </w:r>
      <w:r w:rsidR="00C1769E"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سي</w:t>
      </w: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ة.</w:t>
      </w:r>
    </w:p>
    <w:p w14:paraId="1381C0ED" w14:textId="77777777" w:rsidR="00FA613E" w:rsidRPr="002F1238" w:rsidRDefault="00FA4633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بحيث يكون عند الأب الكاهن بطاقات للعضوية الكنيسة يستوفيها في ا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فتقاد. ولكن ليس كمن يجر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تعداد. وإنما بعمل</w:t>
      </w:r>
      <w:r w:rsidR="00F74FC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روحي رعو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74FC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فالعضوية الكن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</w:t>
      </w:r>
      <w:r w:rsidR="00F74FC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و</w:t>
      </w:r>
      <w:r w:rsidR="00354CDD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354CDD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 معًا هما وسيلة للعمل الرعو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54CDD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والروحي، وليسا مجرد تنظيم إدار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54CDD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!!</w:t>
      </w:r>
    </w:p>
    <w:p w14:paraId="73D2F0FA" w14:textId="77777777" w:rsidR="00354CDD" w:rsidRPr="002F1238" w:rsidRDefault="00256D81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مانع في زيارتكم لكل أسرة أن تسألوها عن الأسرات الأخرى التي يعرفونها من بين جيرانهم أو معارفهم أو أصدقائهم،</w:t>
      </w:r>
      <w:r w:rsidR="003F2515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لكي يتمكن الكاهن من زيارتهم، ويضيفهم إلى قائمة العضو</w:t>
      </w:r>
      <w:r w:rsidR="007C1034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ية الكنيسة وتض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C1034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 في سجلاته إن لم</w:t>
      </w:r>
      <w:r w:rsidR="003F2515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تكن مكتوبة من قبل. هنا ونسأل؟</w:t>
      </w:r>
    </w:p>
    <w:p w14:paraId="7E739F74" w14:textId="77777777" w:rsidR="003B3B83" w:rsidRPr="002F1238" w:rsidRDefault="003B3B83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 هى الفئات التي يفتقدها الكاهن في ا</w:t>
      </w:r>
      <w:r w:rsidR="00C1769E"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2F12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فتقاد الخاص؟</w:t>
      </w:r>
    </w:p>
    <w:p w14:paraId="34B91010" w14:textId="77777777" w:rsidR="003B3B83" w:rsidRPr="002F1238" w:rsidRDefault="003B3B83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منها 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 المرض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 الغائبين، و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 الذين في ضيقة أو مشكلة، و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 العائلات في وجود حالة وفاة، و</w:t>
      </w:r>
      <w:r w:rsidR="00C1769E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 بمناسبة عمل طقسي: مثل تبريك المنازل، أو طقس القنديل، أو في مناسبة خاصة بالأسرة كعيد ميلاد أو زواج، أو مجئ من سفر.. وغير ذلك.</w:t>
      </w:r>
    </w:p>
    <w:p w14:paraId="3AAA1772" w14:textId="77777777" w:rsidR="006A759D" w:rsidRPr="002F1238" w:rsidRDefault="007C1034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نرجو أ</w:t>
      </w:r>
      <w:r w:rsidR="003B3B83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نتكلم عن هذه الأمور في العدد المقبل</w:t>
      </w:r>
      <w:r w:rsidR="00662C09" w:rsidRPr="002F12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إن أحبت نعمة الرب وعشنا.</w:t>
      </w:r>
      <w:r w:rsidR="007942EE" w:rsidRPr="002F1238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A523DE4" w14:textId="77777777" w:rsidR="004805A2" w:rsidRPr="002F1238" w:rsidRDefault="004805A2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301D26A0" w14:textId="77777777" w:rsidR="002B0E57" w:rsidRPr="002F1238" w:rsidRDefault="002B0E57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F1238"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</w:p>
    <w:p w14:paraId="695F96F3" w14:textId="77777777" w:rsidR="00C07848" w:rsidRPr="002F1238" w:rsidRDefault="00C07848" w:rsidP="001606A3">
      <w:pPr>
        <w:bidi/>
        <w:spacing w:line="240" w:lineRule="auto"/>
        <w:ind w:left="27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sectPr w:rsidR="00C07848" w:rsidRPr="002F1238" w:rsidSect="002F1238">
      <w:headerReference w:type="default" r:id="rId7"/>
      <w:pgSz w:w="12240" w:h="15840"/>
      <w:pgMar w:top="1276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DF6D" w14:textId="77777777" w:rsidR="0069392B" w:rsidRDefault="0069392B" w:rsidP="002B0E57">
      <w:pPr>
        <w:spacing w:after="0" w:line="240" w:lineRule="auto"/>
      </w:pPr>
      <w:r>
        <w:separator/>
      </w:r>
    </w:p>
  </w:endnote>
  <w:endnote w:type="continuationSeparator" w:id="0">
    <w:p w14:paraId="724363F8" w14:textId="77777777" w:rsidR="0069392B" w:rsidRDefault="0069392B" w:rsidP="002B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C56B" w14:textId="77777777" w:rsidR="0069392B" w:rsidRDefault="0069392B" w:rsidP="00FC6745">
      <w:pPr>
        <w:bidi/>
        <w:spacing w:after="0" w:line="240" w:lineRule="auto"/>
      </w:pPr>
      <w:r>
        <w:separator/>
      </w:r>
    </w:p>
  </w:footnote>
  <w:footnote w:type="continuationSeparator" w:id="0">
    <w:p w14:paraId="49574F9E" w14:textId="77777777" w:rsidR="0069392B" w:rsidRDefault="0069392B" w:rsidP="002B0E57">
      <w:pPr>
        <w:spacing w:after="0" w:line="240" w:lineRule="auto"/>
      </w:pPr>
      <w:r>
        <w:continuationSeparator/>
      </w:r>
    </w:p>
  </w:footnote>
  <w:footnote w:id="1">
    <w:p w14:paraId="33628652" w14:textId="3551C747" w:rsidR="00FC6745" w:rsidRPr="002F1238" w:rsidRDefault="00FC6745" w:rsidP="002F1238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2F1238">
        <w:rPr>
          <w:rStyle w:val="FootnoteReference"/>
          <w:rFonts w:ascii="Simplified Arabic" w:hAnsi="Simplified Arabic" w:cs="Simplified Arabic"/>
        </w:rPr>
        <w:footnoteRef/>
      </w:r>
      <w:r w:rsidRPr="002F1238">
        <w:rPr>
          <w:rFonts w:ascii="Simplified Arabic" w:hAnsi="Simplified Arabic" w:cs="Simplified Arabic"/>
        </w:rPr>
        <w:t xml:space="preserve"> </w:t>
      </w:r>
      <w:r w:rsidRPr="002F1238">
        <w:rPr>
          <w:rFonts w:ascii="Simplified Arabic" w:hAnsi="Simplified Arabic" w:cs="Simplified Arabic"/>
          <w:rtl/>
          <w:lang w:bidi="ar-EG"/>
        </w:rPr>
        <w:t xml:space="preserve">مقالة لقداسة البابا </w:t>
      </w:r>
      <w:proofErr w:type="spellStart"/>
      <w:r w:rsidRPr="002F1238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Pr="002F1238">
        <w:rPr>
          <w:rFonts w:ascii="Simplified Arabic" w:hAnsi="Simplified Arabic" w:cs="Simplified Arabic"/>
          <w:rtl/>
          <w:lang w:bidi="ar-EG"/>
        </w:rPr>
        <w:t xml:space="preserve"> الثالث</w:t>
      </w:r>
      <w:r w:rsidR="006F718E">
        <w:rPr>
          <w:rFonts w:ascii="Simplified Arabic" w:hAnsi="Simplified Arabic" w:cs="Simplified Arabic" w:hint="cs"/>
          <w:rtl/>
          <w:lang w:bidi="ar-EG"/>
        </w:rPr>
        <w:t>:</w:t>
      </w:r>
      <w:r w:rsidRPr="002F1238">
        <w:rPr>
          <w:rFonts w:ascii="Simplified Arabic" w:hAnsi="Simplified Arabic" w:cs="Simplified Arabic"/>
          <w:rtl/>
          <w:lang w:bidi="ar-EG"/>
        </w:rPr>
        <w:t xml:space="preserve"> صفحة الرعاية</w:t>
      </w:r>
      <w:r w:rsidR="006F718E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6F718E">
        <w:rPr>
          <w:rFonts w:ascii="Simplified Arabic" w:hAnsi="Simplified Arabic" w:cs="Simplified Arabic"/>
          <w:rtl/>
          <w:lang w:bidi="ar-EG"/>
        </w:rPr>
        <w:t>–</w:t>
      </w:r>
      <w:r w:rsidR="006F718E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F1238">
        <w:rPr>
          <w:rFonts w:ascii="Simplified Arabic" w:hAnsi="Simplified Arabic" w:cs="Simplified Arabic"/>
          <w:rtl/>
          <w:lang w:bidi="ar-EG"/>
        </w:rPr>
        <w:t>الافتقاد</w:t>
      </w:r>
      <w:r w:rsidR="006F718E">
        <w:rPr>
          <w:rFonts w:ascii="Simplified Arabic" w:hAnsi="Simplified Arabic" w:cs="Simplified Arabic" w:hint="cs"/>
          <w:rtl/>
          <w:lang w:bidi="ar-EG"/>
        </w:rPr>
        <w:t>،</w:t>
      </w:r>
      <w:r w:rsidRPr="002F1238">
        <w:rPr>
          <w:rFonts w:ascii="Simplified Arabic" w:hAnsi="Simplified Arabic" w:cs="Simplified Arabic"/>
          <w:rtl/>
          <w:lang w:bidi="ar-EG"/>
        </w:rPr>
        <w:t xml:space="preserve"> بمجلة الكرازة 31 مارس 1995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5EB9" w14:textId="33F43207" w:rsidR="002F1238" w:rsidRDefault="002F1238" w:rsidP="002F1238">
    <w:pPr>
      <w:pStyle w:val="Header"/>
      <w:bidi/>
    </w:pPr>
    <w:r w:rsidRPr="001606A3">
      <w:rPr>
        <w:noProof/>
      </w:rPr>
      <w:drawing>
        <wp:inline distT="0" distB="0" distL="0" distR="0" wp14:anchorId="3A301554" wp14:editId="61AF08BC">
          <wp:extent cx="690880" cy="751840"/>
          <wp:effectExtent l="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48"/>
    <w:rsid w:val="0000224A"/>
    <w:rsid w:val="00032AF8"/>
    <w:rsid w:val="00043E80"/>
    <w:rsid w:val="00085DF4"/>
    <w:rsid w:val="00107955"/>
    <w:rsid w:val="0013446E"/>
    <w:rsid w:val="001355CE"/>
    <w:rsid w:val="00135E8E"/>
    <w:rsid w:val="001606A3"/>
    <w:rsid w:val="00217830"/>
    <w:rsid w:val="002274CA"/>
    <w:rsid w:val="00237EF8"/>
    <w:rsid w:val="00256D81"/>
    <w:rsid w:val="00286CA0"/>
    <w:rsid w:val="002A2C81"/>
    <w:rsid w:val="002B0E57"/>
    <w:rsid w:val="002F1238"/>
    <w:rsid w:val="00311CC0"/>
    <w:rsid w:val="00354CDD"/>
    <w:rsid w:val="00361D4D"/>
    <w:rsid w:val="003B3B83"/>
    <w:rsid w:val="003B4DA5"/>
    <w:rsid w:val="003D311F"/>
    <w:rsid w:val="003F2515"/>
    <w:rsid w:val="00426D21"/>
    <w:rsid w:val="004805A2"/>
    <w:rsid w:val="0049135F"/>
    <w:rsid w:val="004E2F28"/>
    <w:rsid w:val="00592D8E"/>
    <w:rsid w:val="00593035"/>
    <w:rsid w:val="005A1FA1"/>
    <w:rsid w:val="005C6BA5"/>
    <w:rsid w:val="005D49A7"/>
    <w:rsid w:val="00644F13"/>
    <w:rsid w:val="00662C09"/>
    <w:rsid w:val="00673EDC"/>
    <w:rsid w:val="0069392B"/>
    <w:rsid w:val="006A759D"/>
    <w:rsid w:val="006C022F"/>
    <w:rsid w:val="006F718E"/>
    <w:rsid w:val="00707BA0"/>
    <w:rsid w:val="00746B69"/>
    <w:rsid w:val="007942EE"/>
    <w:rsid w:val="007C1034"/>
    <w:rsid w:val="008400AD"/>
    <w:rsid w:val="008512E7"/>
    <w:rsid w:val="00871630"/>
    <w:rsid w:val="008D65FB"/>
    <w:rsid w:val="008F70A3"/>
    <w:rsid w:val="009178EA"/>
    <w:rsid w:val="0095776E"/>
    <w:rsid w:val="00965495"/>
    <w:rsid w:val="009825E5"/>
    <w:rsid w:val="009D679E"/>
    <w:rsid w:val="00A22503"/>
    <w:rsid w:val="00A731EE"/>
    <w:rsid w:val="00A82E18"/>
    <w:rsid w:val="00AD5DC1"/>
    <w:rsid w:val="00B04E8F"/>
    <w:rsid w:val="00B17BF4"/>
    <w:rsid w:val="00B33123"/>
    <w:rsid w:val="00B52E07"/>
    <w:rsid w:val="00B537FF"/>
    <w:rsid w:val="00B84E47"/>
    <w:rsid w:val="00BB4521"/>
    <w:rsid w:val="00C07848"/>
    <w:rsid w:val="00C1769E"/>
    <w:rsid w:val="00C4424E"/>
    <w:rsid w:val="00CB1D3E"/>
    <w:rsid w:val="00D02501"/>
    <w:rsid w:val="00D90F21"/>
    <w:rsid w:val="00D953E1"/>
    <w:rsid w:val="00DC4DB7"/>
    <w:rsid w:val="00DE5AD7"/>
    <w:rsid w:val="00E23E3D"/>
    <w:rsid w:val="00E33DEF"/>
    <w:rsid w:val="00E60615"/>
    <w:rsid w:val="00E70392"/>
    <w:rsid w:val="00E9527B"/>
    <w:rsid w:val="00EB3211"/>
    <w:rsid w:val="00EB6B43"/>
    <w:rsid w:val="00EE7BBC"/>
    <w:rsid w:val="00F21BC7"/>
    <w:rsid w:val="00F526FB"/>
    <w:rsid w:val="00F7318F"/>
    <w:rsid w:val="00F74FCE"/>
    <w:rsid w:val="00FA4633"/>
    <w:rsid w:val="00FA613E"/>
    <w:rsid w:val="00FC3466"/>
    <w:rsid w:val="00FC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6C204"/>
  <w15:chartTrackingRefBased/>
  <w15:docId w15:val="{A443A3A3-19D1-4FCE-85C0-71372483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E57"/>
  </w:style>
  <w:style w:type="paragraph" w:styleId="Footer">
    <w:name w:val="footer"/>
    <w:basedOn w:val="Normal"/>
    <w:link w:val="FooterChar"/>
    <w:uiPriority w:val="99"/>
    <w:unhideWhenUsed/>
    <w:rsid w:val="002B0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E57"/>
  </w:style>
  <w:style w:type="paragraph" w:styleId="Title">
    <w:name w:val="Title"/>
    <w:basedOn w:val="Normal"/>
    <w:next w:val="Normal"/>
    <w:link w:val="TitleChar"/>
    <w:uiPriority w:val="10"/>
    <w:qFormat/>
    <w:rsid w:val="00311C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11CC0"/>
    <w:pPr>
      <w:spacing w:after="0" w:line="240" w:lineRule="auto"/>
    </w:pPr>
  </w:style>
  <w:style w:type="table" w:styleId="TableGrid">
    <w:name w:val="Table Grid"/>
    <w:basedOn w:val="TableNormal"/>
    <w:uiPriority w:val="39"/>
    <w:rsid w:val="00E60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C6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6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67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4B1AD-8BE0-4AEB-ADE5-4145144E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gerges</dc:creator>
  <cp:keywords/>
  <dc:description/>
  <cp:lastModifiedBy>tk</cp:lastModifiedBy>
  <cp:revision>24</cp:revision>
  <dcterms:created xsi:type="dcterms:W3CDTF">2018-05-16T06:35:00Z</dcterms:created>
  <dcterms:modified xsi:type="dcterms:W3CDTF">2025-12-03T12:22:00Z</dcterms:modified>
</cp:coreProperties>
</file>