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C72B" w14:textId="4108DB5D" w:rsidR="0062089B" w:rsidRPr="00056C4A" w:rsidRDefault="0062089B" w:rsidP="00056C4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العلاقات بين الآباء الكهنة</w:t>
      </w:r>
      <w:r w:rsidRPr="00056C4A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6F369F9E" w14:textId="77777777" w:rsidR="00390E57" w:rsidRPr="00056C4A" w:rsidRDefault="002B2EB9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تحدثنا في العدد الماض</w:t>
      </w:r>
      <w:r w:rsidR="009F0B9B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المنافسات بي</w:t>
      </w:r>
      <w:r w:rsidR="009F0B9B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بعض الآباء الكهنة، وكيفية تلاف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هذه المنافسات. وعن اقتراح تقسيم المنطقة ومناقشته، والفرق بين التقسيم وال</w:t>
      </w:r>
      <w:r w:rsidR="005A7198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نقسام، ونتابع اليوم حديثنا في علاقات الآباء الكهنة: </w:t>
      </w:r>
    </w:p>
    <w:p w14:paraId="1D96637E" w14:textId="77777777" w:rsidR="002B2EB9" w:rsidRPr="00056C4A" w:rsidRDefault="002B2EB9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هنا يجابهنا سؤال هام من بعض الآباء الكهنة وهو: </w:t>
      </w:r>
    </w:p>
    <w:p w14:paraId="2D738C40" w14:textId="467F12DF" w:rsidR="002B2EB9" w:rsidRPr="00056C4A" w:rsidRDefault="002B2EB9" w:rsidP="00056C4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ماذا لو كان زميلي عنيفًا.</w:t>
      </w:r>
      <w:r w:rsidR="009F0B9B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 كيف أكسبه؟</w:t>
      </w:r>
    </w:p>
    <w:p w14:paraId="126AE574" w14:textId="35E5153A" w:rsidR="00D13137" w:rsidRPr="00056C4A" w:rsidRDefault="00D13137" w:rsidP="00056C4A">
      <w:pPr>
        <w:tabs>
          <w:tab w:val="left" w:pos="4069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كيف تكسب زميلك   </w:t>
      </w:r>
      <w:r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14:paraId="37D8EB20" w14:textId="08191727" w:rsidR="002B2EB9" w:rsidRPr="00056C4A" w:rsidRDefault="0075616D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طبعًا، ليس كل الزملاء </w:t>
      </w:r>
      <w:proofErr w:type="spellStart"/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9E54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نفاء</w:t>
      </w:r>
      <w:proofErr w:type="spellEnd"/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فهناك آباء كثيرون يعيشون معًا بمنته</w:t>
      </w:r>
      <w:r w:rsidR="005A7198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الحب والتع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ون. ولكن في مثل هذه الأحوال الشاذة ننصح بالآتي: </w:t>
      </w:r>
    </w:p>
    <w:p w14:paraId="17C0F8DA" w14:textId="557A84DB" w:rsidR="0075616D" w:rsidRPr="00056C4A" w:rsidRDefault="0075616D" w:rsidP="00056C4A">
      <w:pPr>
        <w:pStyle w:val="ListParagraph"/>
        <w:numPr>
          <w:ilvl w:val="0"/>
          <w:numId w:val="1"/>
        </w:numPr>
        <w:ind w:left="-2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تستخدم زيارة البيوت مجالًا لإعلان الخصومة. </w:t>
      </w:r>
    </w:p>
    <w:p w14:paraId="61178EF2" w14:textId="3629B487" w:rsidR="0075616D" w:rsidRPr="00056C4A" w:rsidRDefault="009F0B9B" w:rsidP="00056C4A">
      <w:pPr>
        <w:pStyle w:val="ListParagraph"/>
        <w:numPr>
          <w:ilvl w:val="0"/>
          <w:numId w:val="1"/>
        </w:numPr>
        <w:ind w:left="-2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75616D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أيضًا لا تست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خدم منبر الكنيسة مجالًا لإعلان خ</w:t>
      </w:r>
      <w:r w:rsidR="0075616D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صومة. </w:t>
      </w:r>
    </w:p>
    <w:p w14:paraId="5FD3CC41" w14:textId="03CA4EF3" w:rsidR="0075616D" w:rsidRPr="00056C4A" w:rsidRDefault="00E63A4C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2813A7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</w:t>
      </w:r>
      <w:r w:rsidR="009F0B9B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نعرف أن منبر الكنيسة، أو المنجلية، أو </w:t>
      </w:r>
      <w:proofErr w:type="spellStart"/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الإنبل</w:t>
      </w:r>
      <w:proofErr w:type="spellEnd"/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هو لكلمة الله</w:t>
      </w:r>
      <w:r w:rsidR="002813A7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فقط، للنفع الروحي فقط، وليس لتصفية حسابات بين أب كاهن وزميله، أو بينه وبين أعضاء مجلس الكنيسة، أو أية مجموعة من الخدام. </w:t>
      </w:r>
    </w:p>
    <w:p w14:paraId="5B4FBA7F" w14:textId="67264BE7" w:rsidR="00E63A4C" w:rsidRPr="00056C4A" w:rsidRDefault="00E63A4C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يمكن أن توجد مجالات روحية يشترك فيها الآباء الكهنة وعائلاتهم: </w:t>
      </w:r>
    </w:p>
    <w:p w14:paraId="1CB26EA9" w14:textId="77777777" w:rsidR="00E63A4C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يجتمعون هم وعائلاتهم معًا في قداس خاص، ثم على مائدة أغابي: يأكلون معًا هم وزوجاتهم وأولادهم في جو عائلي. هذا بلا</w:t>
      </w:r>
      <w:r w:rsidR="00EE1FE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شك يخفف أية علاقة متوترة. </w:t>
      </w:r>
    </w:p>
    <w:p w14:paraId="044BF8AE" w14:textId="2D436C04" w:rsidR="00F4093B" w:rsidRPr="00056C4A" w:rsidRDefault="00F4093B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كانت لك موهبة تتمي</w:t>
      </w:r>
      <w:r w:rsidR="00DF6C2A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 بها عن زميلك، فلا تضعف معنويا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ته بسببها.</w:t>
      </w:r>
    </w:p>
    <w:p w14:paraId="718FCFEC" w14:textId="77777777" w:rsidR="00F4093B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تفتخر بهذه الموهبة أمامه، ولا تحرجه. </w:t>
      </w:r>
    </w:p>
    <w:p w14:paraId="35289116" w14:textId="77777777" w:rsidR="00F4093B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وحاول أن توجد له ما يعوضه عنها.</w:t>
      </w:r>
      <w:r w:rsidR="00DF6C2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أعطه كرامة في غيرها. فمثلًا إن كانت لك موهبة في الوعظ، </w:t>
      </w:r>
      <w:r w:rsidR="00EE1FE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عطه أن يصلي الطقس</w:t>
      </w:r>
      <w:r w:rsidR="00EE1FE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(العشية أو القداس) وبخاصة إن كانت له موهبة الصوت. </w:t>
      </w:r>
    </w:p>
    <w:p w14:paraId="7052D8AC" w14:textId="77777777" w:rsidR="00F4093B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أو أنت تصلي العشية، وهو يقود اللحن في التمجيد. </w:t>
      </w:r>
    </w:p>
    <w:p w14:paraId="354F3CF7" w14:textId="77777777" w:rsidR="00F4093B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أو ادعه في مؤتمر أو حلقة دراسية، واقترح عليه أن يلقي</w:t>
      </w:r>
      <w:r w:rsidR="0066734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عظة معينة وقد</w:t>
      </w:r>
      <w:r w:rsidR="00DF6C2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66734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 كتابًا عنها، أو في محبة قدم له عناصرها. وشج</w:t>
      </w:r>
      <w:r w:rsidR="00EE1FE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66734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عه على الوعظ، دون أن تجرح شعوره. وليكن ذلك في الخفاء.</w:t>
      </w:r>
      <w:r w:rsidR="00DF6C2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6734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BE29A96" w14:textId="1DB626E0" w:rsidR="0066734C" w:rsidRPr="00056C4A" w:rsidRDefault="0066734C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امتدحه أمام الناس في مواقف يستحق فيها المديح. </w:t>
      </w:r>
    </w:p>
    <w:p w14:paraId="7F513193" w14:textId="7486A878" w:rsidR="0066734C" w:rsidRPr="00056C4A" w:rsidRDefault="0066734C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وكل إنسان- مهما كانت له </w:t>
      </w:r>
      <w:proofErr w:type="spellStart"/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</w:t>
      </w:r>
      <w:r w:rsidR="00167DE0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عف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</w:t>
      </w:r>
      <w:proofErr w:type="spellEnd"/>
      <w:r w:rsidR="00167DE0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67DE0" w:rsidRPr="00056C4A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</w:t>
      </w:r>
      <w:r w:rsidR="00167DE0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 توجد في حياته بعض نقاط بيضاء تستحق كلمة تقدير.</w:t>
      </w:r>
    </w:p>
    <w:p w14:paraId="68E7C05F" w14:textId="77777777" w:rsidR="0066734C" w:rsidRPr="00056C4A" w:rsidRDefault="00F32B4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لقد قال الكتاب ثلاث مرات عن نينوى "</w:t>
      </w:r>
      <w:r w:rsidR="00C45B6B" w:rsidRPr="00056C4A">
        <w:rPr>
          <w:rFonts w:ascii="Simplified Arabic" w:hAnsi="Simplified Arabic" w:cs="Simplified Arabic"/>
          <w:sz w:val="28"/>
          <w:szCs w:val="28"/>
          <w:rtl/>
        </w:rPr>
        <w:t>الْمَدِينَةِ الْعَظِيمَةِ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(يون</w:t>
      </w:r>
      <w:r w:rsidR="00C45B6B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2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(يو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363516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3: 2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(يون4: 11) مع أنها كانت مدينة خاطئة!! ولكنها كانت عظيمة كع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اصمة وأيضًا من جهة كثرة عدد سكان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ها.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DCBF2FA" w14:textId="4C54132B" w:rsidR="00F32B4B" w:rsidRPr="00056C4A" w:rsidRDefault="00F32B4B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حتى إن قال عنك رديًا احتمله. </w:t>
      </w:r>
    </w:p>
    <w:p w14:paraId="34351AF7" w14:textId="5DDC6C7F" w:rsidR="00F32B4B" w:rsidRPr="00056C4A" w:rsidRDefault="00A8223D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ترد عليه بالمثل.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إن شرح لك أخطاء فيك، أو انتقدك ب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صعب، قل له في مودة</w:t>
      </w:r>
      <w:r w:rsidR="003D36B1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"في الواقع يا أبانا تعجبني فيك صراحتك".. ولكن لا تقل ب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يؤدي إلى الإغاظة بالأكثر.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74584DC5" w14:textId="32A0B581" w:rsidR="00A8223D" w:rsidRPr="00056C4A" w:rsidRDefault="00A8223D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أنا أعرف أن هناك أشخاصًا ليس من السهل كسبهم.</w:t>
      </w:r>
      <w:r w:rsidR="00F74F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AAC68D0" w14:textId="77777777" w:rsidR="00A8223D" w:rsidRPr="00056C4A" w:rsidRDefault="00A8223D" w:rsidP="00056C4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فإن لم تستطع كسبه، على الأقل لا تزيد الهوة بينك وبينه. </w:t>
      </w:r>
    </w:p>
    <w:p w14:paraId="433DE348" w14:textId="7AEE662F" w:rsidR="00A8223D" w:rsidRPr="00056C4A" w:rsidRDefault="00A8223D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تذكر أنه لما أت</w:t>
      </w:r>
      <w:r w:rsidR="00E36BB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البعض إلى القديس الأنبا أنطونيوس طالبين نصيحة، ذكر</w:t>
      </w:r>
      <w:r w:rsidR="00F74F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بقول الرب</w:t>
      </w:r>
      <w:r w:rsidR="003D36B1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72A0C" w:rsidRPr="00056C4A">
        <w:rPr>
          <w:rFonts w:ascii="Simplified Arabic" w:hAnsi="Simplified Arabic" w:cs="Simplified Arabic"/>
          <w:sz w:val="28"/>
          <w:szCs w:val="28"/>
          <w:rtl/>
        </w:rPr>
        <w:t>مَنْ لَطَمَكَ عَلَى خَدِّكَ الأَيْمَنِ فَحَوِّلْ لَهُ الآخَرَ</w:t>
      </w:r>
      <w:r w:rsidR="00CF767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72A0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(مت5: 39).</w:t>
      </w:r>
      <w:r w:rsidR="00CF767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فلما قالوا</w:t>
      </w:r>
      <w:r w:rsidR="000F0F0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F767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"لا ن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طيع"، قال إذًا عل</w:t>
      </w:r>
      <w:r w:rsidR="007E269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الأقل اصبر على اللطمة الواحدة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F767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فلما أجابوا "وأيضًا لا نستطيع"، أجابهم "إذًا على الأقل: لا تردوا اللطمة بلطمة". </w:t>
      </w:r>
    </w:p>
    <w:p w14:paraId="38451467" w14:textId="0CFEB937" w:rsidR="00A8223D" w:rsidRPr="00056C4A" w:rsidRDefault="00010014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تنس قول القديس بولس الرسول في رسالته إلى رومية: </w:t>
      </w:r>
    </w:p>
    <w:p w14:paraId="4D2C85B0" w14:textId="77777777" w:rsidR="00010014" w:rsidRPr="00056C4A" w:rsidRDefault="00010014" w:rsidP="00056C4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مُقَدِّمِينَ</w:t>
      </w:r>
      <w:r w:rsidR="00BD1F24"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بَعْضُكُمْ</w:t>
      </w:r>
      <w:r w:rsidR="00BD1F24"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بَعْضًا</w:t>
      </w:r>
      <w:r w:rsidR="00BD1F24"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فِي</w:t>
      </w:r>
      <w:r w:rsidR="00BD1F24"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الْكَرَامَةِ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(رو12: 10). </w:t>
      </w:r>
    </w:p>
    <w:p w14:paraId="40119BB6" w14:textId="77777777" w:rsidR="00010014" w:rsidRPr="00056C4A" w:rsidRDefault="00010014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ستجد مجالات كثيرة تقدم فيها زم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في الكرامة.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في أي 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تتكلم فيه، اجعله هو الذي يبدأ ال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بصلاة الشكر، أو هو الذي يختم ال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 بالبركة. </w:t>
      </w:r>
    </w:p>
    <w:p w14:paraId="7E8F68BC" w14:textId="467B5C16" w:rsidR="00010014" w:rsidRPr="00056C4A" w:rsidRDefault="00E11456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انتهز فرصًا معينة، وقم بزيارته، وقدم له هدية. </w:t>
      </w:r>
    </w:p>
    <w:p w14:paraId="5EB1E969" w14:textId="6E4AEE1E" w:rsidR="00E11456" w:rsidRPr="00056C4A" w:rsidRDefault="00E11456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 المعاملة لا</w:t>
      </w:r>
      <w:r w:rsidR="000F0F0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سيكون لها أثرها الط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يب، ويشعر بأن في قلبك مودة له لم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يكن ينتظرها. </w:t>
      </w:r>
    </w:p>
    <w:p w14:paraId="6A543762" w14:textId="619942FA" w:rsidR="00756612" w:rsidRPr="00056C4A" w:rsidRDefault="00756612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تصطدم معه في أمور مالية. </w:t>
      </w:r>
    </w:p>
    <w:p w14:paraId="3BDDAD6D" w14:textId="51C3361E" w:rsidR="00756612" w:rsidRPr="00056C4A" w:rsidRDefault="00756612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تظن أنك ستخسر في هذا المجال، فلا</w:t>
      </w:r>
      <w:r w:rsidR="00334526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بد أن الله سوف 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عطيك من حيث لا تدري.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وإن كانت لك 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مبادئ في الخدمة لا تأخذ فيها مالًا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مقابل صلوات معينة أو زيارات، فلا تغير ما عندك من مبادئ من أجل مجاملته!</w:t>
      </w:r>
    </w:p>
    <w:p w14:paraId="42530DFB" w14:textId="1E84EA73" w:rsidR="00756612" w:rsidRPr="00056C4A" w:rsidRDefault="00092602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ا</w:t>
      </w:r>
      <w:r w:rsidR="009D273D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عرف طبع زميلك، ووف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="009D273D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ق معاملتك له حسب طبعه. </w:t>
      </w:r>
    </w:p>
    <w:p w14:paraId="074C38CB" w14:textId="77777777" w:rsidR="009D273D" w:rsidRPr="00056C4A" w:rsidRDefault="009D273D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تصر على أن يغي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طباعه، فقد لا يستطيع ذلك. أما أنت فدر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نفسك على التعامل مع هذه الطباع.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حتى لو كانت صليبًا تحت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 في الخدمة..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تحاول أن تشكو إلى الناس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تصرفاته. فهذه الشكو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قد تعقد الأمور بينكما.</w:t>
      </w:r>
    </w:p>
    <w:p w14:paraId="122B78B9" w14:textId="27DBF14A" w:rsidR="009D273D" w:rsidRPr="00056C4A" w:rsidRDefault="00D841B1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يمكن أن تكسبه بحسن معاملتك لأولاده الصغار.</w:t>
      </w:r>
    </w:p>
    <w:p w14:paraId="28C314CB" w14:textId="77777777" w:rsidR="00D841B1" w:rsidRPr="00056C4A" w:rsidRDefault="00D841B1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 w:rsidR="0071238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 أنهم حينما ينقلون إلى البيت أخبار محبتك لهم، سوف يترك هذا الأمر أثر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طيب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نفسيته. وسيكون لك في بيته من يشفع فيك ويعطي عنك صورة حسنة. </w:t>
      </w:r>
    </w:p>
    <w:p w14:paraId="5F018370" w14:textId="748B54C5" w:rsidR="00D841B1" w:rsidRPr="00056C4A" w:rsidRDefault="00BB5E32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إذا و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جدت مودة بين زوجتك وزوجته، سيكون هذا </w:t>
      </w:r>
      <w:r w:rsidR="008F00BC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عاملًا طيبًا</w:t>
      </w:r>
      <w:r w:rsidR="00E00227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التقريب بينكما. </w:t>
      </w:r>
    </w:p>
    <w:p w14:paraId="581C5BC5" w14:textId="77777777" w:rsidR="00E00227" w:rsidRPr="00056C4A" w:rsidRDefault="00E36BB9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وعكس ذلك تمامًا إذ</w:t>
      </w:r>
      <w:r w:rsidR="00E00227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تخاصمت الزوجتان أو تنافستا.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00227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52F9669D" w14:textId="77777777" w:rsidR="00E00227" w:rsidRPr="00056C4A" w:rsidRDefault="00E00227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8F00B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ستمرار انصح زوجتك أنها لا تتحمس وتحتد في الدفاع عنك وبخاصة أمام زوجته</w:t>
      </w:r>
      <w:r w:rsidR="00124EC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فإن هذا قد يزيد النار </w:t>
      </w:r>
      <w:r w:rsidR="008F00B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لتهابًا. </w:t>
      </w:r>
    </w:p>
    <w:p w14:paraId="44E26AE7" w14:textId="3FCD40AF" w:rsidR="00E00227" w:rsidRPr="00056C4A" w:rsidRDefault="00E00227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تظن أن الساكت ضعيف. بالعكس هو القو</w:t>
      </w:r>
      <w:r w:rsidR="00D27FDC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3D2BFFE7" w14:textId="77777777" w:rsidR="00E00227" w:rsidRPr="00056C4A" w:rsidRDefault="00E00227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 الضعيف هو الذي يكون سهل ال</w:t>
      </w:r>
      <w:r w:rsidR="008F00B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124EC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تث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ارة، أقل كلمة تتعبه وتجعله يأخذ موقفًا شديدًا. أما القو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فهو كالجبل الراسخ، مهما صادمته الرياح أو الرمال أو عوامل الطبيعة، لا تنال منه شيئًا.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5C050E8B" w14:textId="21B02D46" w:rsidR="00E00227" w:rsidRPr="00056C4A" w:rsidRDefault="00E00227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تكون كثير العتاب، ولا شديد العتاب. </w:t>
      </w:r>
    </w:p>
    <w:p w14:paraId="490BCB3A" w14:textId="77777777" w:rsidR="00E00227" w:rsidRPr="00056C4A" w:rsidRDefault="00E00227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عاتب من يستفيد من عتابك، ومن يقبله. ولكن الذي يثور إن عاتبته، فمن الأفضل أنك لا تثيره بعتابك وب</w:t>
      </w:r>
      <w:r w:rsidR="00E36BB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شعاره أنه قد أخطأ..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الذي لا يلوم نفسه من الداخل، قد لا يقبل أن تلومه أنت.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وهذا لا يمنع أن البعض يقبل العتاب، إن كان أسلوبه حكيم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</w:p>
    <w:sectPr w:rsidR="00E00227" w:rsidRPr="00056C4A" w:rsidSect="00056C4A">
      <w:headerReference w:type="default" r:id="rId8"/>
      <w:pgSz w:w="11906" w:h="16838"/>
      <w:pgMar w:top="851" w:right="991" w:bottom="1440" w:left="993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7874" w14:textId="77777777" w:rsidR="008D0C19" w:rsidRDefault="008D0C19" w:rsidP="008D0C19">
      <w:pPr>
        <w:spacing w:after="0" w:line="240" w:lineRule="auto"/>
      </w:pPr>
      <w:r>
        <w:separator/>
      </w:r>
    </w:p>
  </w:endnote>
  <w:endnote w:type="continuationSeparator" w:id="0">
    <w:p w14:paraId="51E944BD" w14:textId="77777777" w:rsidR="008D0C19" w:rsidRDefault="008D0C19" w:rsidP="008D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2FBE" w14:textId="77777777" w:rsidR="008D0C19" w:rsidRDefault="008D0C19" w:rsidP="008D0C19">
      <w:pPr>
        <w:spacing w:after="0" w:line="240" w:lineRule="auto"/>
      </w:pPr>
      <w:r>
        <w:separator/>
      </w:r>
    </w:p>
  </w:footnote>
  <w:footnote w:type="continuationSeparator" w:id="0">
    <w:p w14:paraId="0C7F2C38" w14:textId="77777777" w:rsidR="008D0C19" w:rsidRDefault="008D0C19" w:rsidP="008D0C19">
      <w:pPr>
        <w:spacing w:after="0" w:line="240" w:lineRule="auto"/>
      </w:pPr>
      <w:r>
        <w:continuationSeparator/>
      </w:r>
    </w:p>
  </w:footnote>
  <w:footnote w:id="1">
    <w:p w14:paraId="0BD45A20" w14:textId="361CF1A4" w:rsidR="0062089B" w:rsidRPr="0062089B" w:rsidRDefault="0062089B" w:rsidP="0062089B">
      <w:pPr>
        <w:jc w:val="lowKashida"/>
        <w:rPr>
          <w:rFonts w:ascii="Simplified Arabic" w:hAnsi="Simplified Arabic" w:cs="Simplified Arabic"/>
          <w:b/>
          <w:bCs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C4315F">
        <w:rPr>
          <w:rFonts w:hint="cs"/>
          <w:rtl/>
        </w:rPr>
        <w:t xml:space="preserve">مقالة لقداسة البابا </w:t>
      </w:r>
      <w:proofErr w:type="spellStart"/>
      <w:r w:rsidR="00C4315F">
        <w:rPr>
          <w:rFonts w:hint="cs"/>
          <w:rtl/>
        </w:rPr>
        <w:t>شنوده</w:t>
      </w:r>
      <w:proofErr w:type="spellEnd"/>
      <w:r w:rsidR="00C4315F">
        <w:rPr>
          <w:rFonts w:hint="cs"/>
          <w:rtl/>
        </w:rPr>
        <w:t xml:space="preserve"> الثالث: </w:t>
      </w:r>
      <w:r w:rsidRPr="0062089B">
        <w:rPr>
          <w:rFonts w:ascii="Simplified Arabic" w:hAnsi="Simplified Arabic" w:cs="Simplified Arabic" w:hint="cs"/>
          <w:rtl/>
          <w:lang w:bidi="ar-EG"/>
        </w:rPr>
        <w:t>صفحة الرعاية - العلاقات بين الآباء الكهنة</w:t>
      </w:r>
      <w:r w:rsidR="00C4315F">
        <w:rPr>
          <w:rFonts w:ascii="Simplified Arabic" w:hAnsi="Simplified Arabic" w:cs="Simplified Arabic" w:hint="cs"/>
          <w:rtl/>
          <w:lang w:bidi="ar-EG"/>
        </w:rPr>
        <w:t xml:space="preserve"> في </w:t>
      </w:r>
      <w:r w:rsidRPr="0062089B">
        <w:rPr>
          <w:rFonts w:ascii="Simplified Arabic" w:hAnsi="Simplified Arabic" w:cs="Simplified Arabic" w:hint="cs"/>
          <w:rtl/>
          <w:lang w:bidi="ar-EG"/>
        </w:rPr>
        <w:t>مجلة الكرازة: 16/</w:t>
      </w:r>
      <w:r w:rsidR="00C4315F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62089B">
        <w:rPr>
          <w:rFonts w:ascii="Simplified Arabic" w:hAnsi="Simplified Arabic" w:cs="Simplified Arabic" w:hint="cs"/>
          <w:rtl/>
          <w:lang w:bidi="ar-EG"/>
        </w:rPr>
        <w:t>6</w:t>
      </w:r>
      <w:r w:rsidR="00C4315F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62089B">
        <w:rPr>
          <w:rFonts w:ascii="Simplified Arabic" w:hAnsi="Simplified Arabic" w:cs="Simplified Arabic" w:hint="cs"/>
          <w:rtl/>
          <w:lang w:bidi="ar-EG"/>
        </w:rPr>
        <w:t xml:space="preserve">/1995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AA0A" w14:textId="188B94AA" w:rsidR="008D0C19" w:rsidRDefault="008D0C19">
    <w:pPr>
      <w:pStyle w:val="Header"/>
    </w:pPr>
    <w:r>
      <w:rPr>
        <w:noProof/>
      </w:rPr>
      <w:drawing>
        <wp:inline distT="0" distB="0" distL="0" distR="0" wp14:anchorId="3DD2EF83" wp14:editId="603B3F71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D1937"/>
    <w:multiLevelType w:val="hybridMultilevel"/>
    <w:tmpl w:val="DBDE58AC"/>
    <w:lvl w:ilvl="0" w:tplc="70C496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4E"/>
    <w:rsid w:val="00005ED3"/>
    <w:rsid w:val="00010014"/>
    <w:rsid w:val="0001394E"/>
    <w:rsid w:val="00056C4A"/>
    <w:rsid w:val="00092602"/>
    <w:rsid w:val="000B47E9"/>
    <w:rsid w:val="000F0F0C"/>
    <w:rsid w:val="00124ECA"/>
    <w:rsid w:val="00167DE0"/>
    <w:rsid w:val="00172A0C"/>
    <w:rsid w:val="002813A7"/>
    <w:rsid w:val="002B2EB9"/>
    <w:rsid w:val="00334526"/>
    <w:rsid w:val="00350F8D"/>
    <w:rsid w:val="00363516"/>
    <w:rsid w:val="00390E57"/>
    <w:rsid w:val="003A6779"/>
    <w:rsid w:val="003D36B1"/>
    <w:rsid w:val="00543DD2"/>
    <w:rsid w:val="00546353"/>
    <w:rsid w:val="00590F9A"/>
    <w:rsid w:val="005A43C8"/>
    <w:rsid w:val="005A7198"/>
    <w:rsid w:val="0062089B"/>
    <w:rsid w:val="0066734C"/>
    <w:rsid w:val="00673724"/>
    <w:rsid w:val="0071238C"/>
    <w:rsid w:val="0075616D"/>
    <w:rsid w:val="00756612"/>
    <w:rsid w:val="007E269A"/>
    <w:rsid w:val="00885648"/>
    <w:rsid w:val="008D0C19"/>
    <w:rsid w:val="008F00BC"/>
    <w:rsid w:val="008F162F"/>
    <w:rsid w:val="009A6313"/>
    <w:rsid w:val="009C48EC"/>
    <w:rsid w:val="009D273D"/>
    <w:rsid w:val="009E54A3"/>
    <w:rsid w:val="009F0B9B"/>
    <w:rsid w:val="00A8223D"/>
    <w:rsid w:val="00B25E81"/>
    <w:rsid w:val="00B6419D"/>
    <w:rsid w:val="00B82FFF"/>
    <w:rsid w:val="00BB5E32"/>
    <w:rsid w:val="00BD1F24"/>
    <w:rsid w:val="00C4315F"/>
    <w:rsid w:val="00C45B6B"/>
    <w:rsid w:val="00CF767C"/>
    <w:rsid w:val="00D01063"/>
    <w:rsid w:val="00D13137"/>
    <w:rsid w:val="00D27FDC"/>
    <w:rsid w:val="00D841B1"/>
    <w:rsid w:val="00DF6C2A"/>
    <w:rsid w:val="00E00227"/>
    <w:rsid w:val="00E11456"/>
    <w:rsid w:val="00E36BB9"/>
    <w:rsid w:val="00E63A4C"/>
    <w:rsid w:val="00E93B39"/>
    <w:rsid w:val="00EE1FE3"/>
    <w:rsid w:val="00F32B4B"/>
    <w:rsid w:val="00F4093B"/>
    <w:rsid w:val="00F74F53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6616D"/>
  <w15:chartTrackingRefBased/>
  <w15:docId w15:val="{C760B4EB-E85C-4F25-92C3-DAFB68A0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19"/>
  </w:style>
  <w:style w:type="paragraph" w:styleId="Footer">
    <w:name w:val="footer"/>
    <w:basedOn w:val="Normal"/>
    <w:link w:val="FooterChar"/>
    <w:uiPriority w:val="99"/>
    <w:unhideWhenUsed/>
    <w:rsid w:val="008D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19"/>
  </w:style>
  <w:style w:type="paragraph" w:styleId="FootnoteText">
    <w:name w:val="footnote text"/>
    <w:basedOn w:val="Normal"/>
    <w:link w:val="FootnoteTextChar"/>
    <w:uiPriority w:val="99"/>
    <w:semiHidden/>
    <w:unhideWhenUsed/>
    <w:rsid w:val="006208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8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8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F3F2-D669-4C84-93AE-CA7C0BAB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36</cp:revision>
  <cp:lastPrinted>2025-12-13T13:07:00Z</cp:lastPrinted>
  <dcterms:created xsi:type="dcterms:W3CDTF">2018-05-15T09:21:00Z</dcterms:created>
  <dcterms:modified xsi:type="dcterms:W3CDTF">2025-12-13T13:07:00Z</dcterms:modified>
</cp:coreProperties>
</file>