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3DF45" w14:textId="4B86789D" w:rsidR="002C62F3" w:rsidRPr="00501E6F" w:rsidRDefault="00733942" w:rsidP="009B6F28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501E6F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العيد المئوي للكلية الإكليريكية</w:t>
      </w:r>
      <w:r w:rsidR="00CD2764" w:rsidRPr="00501E6F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7949D0F4" w14:textId="584C5219" w:rsidR="00733942" w:rsidRPr="00733942" w:rsidRDefault="00733942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تأسست ال</w:t>
      </w:r>
      <w:r w:rsidR="00010A7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في عهد القديس مار مرقس الرسول في مدينة الاسكندرية في حوال</w:t>
      </w:r>
      <w:r w:rsidR="004039A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سنة ٦٢م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وكانت أول مدرسة لاهوتية في العالم المسيحي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</w:p>
    <w:p w14:paraId="1FE2080B" w14:textId="0040EB34" w:rsidR="00733942" w:rsidRPr="00733942" w:rsidRDefault="00733942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ومرت عليها وقت أغلقت فيه لأسباب معينة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ثم أعيد تأسيسها في عهد البابا كيرلس الخامس في سنة ١٨٩٣م، أي أنه في العام المقبل سيكون قد مر مائة عام على تأسيسها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حيث تحتفل الكنسية </w:t>
      </w:r>
      <w:proofErr w:type="spellStart"/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بيوبي</w:t>
      </w:r>
      <w:r w:rsidR="00B03E4C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ها</w:t>
      </w:r>
      <w:proofErr w:type="spellEnd"/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الماسي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3D5B5AF3" w14:textId="4A345310" w:rsidR="00733942" w:rsidRPr="00733942" w:rsidRDefault="00733942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وقد اجتمع قداسة البابا مع لجنتي التعليم والعقيدة واللاهوت للمجمع المقدس في يوم الثلاثاء</w:t>
      </w:r>
      <w:r w:rsidR="00B03E4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28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/٤/</w:t>
      </w:r>
      <w:r w:rsidR="00B03E4C">
        <w:rPr>
          <w:rFonts w:ascii="Simplified Arabic" w:hAnsi="Simplified Arabic" w:cs="Simplified Arabic" w:hint="cs"/>
          <w:sz w:val="28"/>
          <w:szCs w:val="28"/>
          <w:rtl/>
          <w:lang w:bidi="ar-EG"/>
        </w:rPr>
        <w:t>92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اجتماع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حضره </w:t>
      </w:r>
      <w:r w:rsidRPr="00733942">
        <w:rPr>
          <w:rFonts w:ascii="Simplified Arabic" w:hAnsi="Simplified Arabic" w:cs="Simplified Arabic"/>
          <w:sz w:val="28"/>
          <w:szCs w:val="28"/>
          <w:rtl/>
          <w:lang w:bidi="fa-IR"/>
        </w:rPr>
        <w:t>۲۲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الآباء المطارنة والأساقفة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وكان موضوع الحوار هو الاستعداد </w:t>
      </w:r>
      <w:r w:rsidR="00735C0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هذا الاحتفال العظيم منذ الآن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واستقر الرأي على الآتي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74BCE4A8" w14:textId="584AB988" w:rsidR="00733942" w:rsidRPr="00733942" w:rsidRDefault="00733942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1- تقدم ال</w:t>
      </w:r>
      <w:r w:rsidR="0089720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في القاهرة وكل فروعها في الاسكندرية وطنطا وشبين الكوم والمنيا والبلينا والدير المحرق تقارير وافية عن تأسيسها، وعملها، وطلابها، وخريجيها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ومناهجها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..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إلخ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3658B7FD" w14:textId="75F2F83D" w:rsidR="004039A6" w:rsidRPr="004039A6" w:rsidRDefault="00733942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٢- يقام في يوم اليوبيل مهرجان كبير لخريجي ال</w:t>
      </w:r>
      <w:r w:rsidR="0089720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733942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وكل فروعها، الذين</w:t>
      </w:r>
      <w:r w:rsidR="004039A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يبلغ عددهم حوالي الألفين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049724D4" w14:textId="2B7CEBF1" w:rsidR="004039A6" w:rsidRPr="004039A6" w:rsidRDefault="00897206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3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- تدعى فروع ال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في سيدني ب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ستراليا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وفي جرسي ولوس أنجلوس ب</w:t>
      </w:r>
      <w:r w:rsidR="00775C71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مريكا للاشتراك في هذا الحفل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356C8A2B" w14:textId="1B852BEC" w:rsidR="004039A6" w:rsidRPr="004039A6" w:rsidRDefault="00775C71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4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- ت</w:t>
      </w:r>
      <w:r w:rsidR="006018B9">
        <w:rPr>
          <w:rFonts w:ascii="Simplified Arabic" w:hAnsi="Simplified Arabic" w:cs="Simplified Arabic" w:hint="cs"/>
          <w:sz w:val="28"/>
          <w:szCs w:val="28"/>
          <w:rtl/>
          <w:lang w:bidi="ar-EG"/>
        </w:rPr>
        <w:t>ُ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فصل و</w:t>
      </w:r>
      <w:proofErr w:type="spellStart"/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شاحات</w:t>
      </w:r>
      <w:proofErr w:type="spellEnd"/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للخريجين من كافة فروع الكلية الاكليريكية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1FFD7375" w14:textId="6577679E" w:rsidR="004039A6" w:rsidRPr="004039A6" w:rsidRDefault="00775C71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5- 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تصمم ميداليات خاصة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ل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هذا الاحتفال توزع على جميع الخريجين وعلى ضيوف الحفل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59430F31" w14:textId="5EF2BA66" w:rsidR="004039A6" w:rsidRPr="004039A6" w:rsidRDefault="004039A6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٦- يقام موكب آخر لجميع </w:t>
      </w:r>
      <w:r w:rsidR="00775C71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ساتذة ومدرسي ال</w:t>
      </w:r>
      <w:r w:rsidR="00775C71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كليريكية، ويمنحون ميداليات خاصة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7CAAB3C6" w14:textId="5416E26E" w:rsidR="004039A6" w:rsidRPr="004039A6" w:rsidRDefault="00836974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7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- يبدأ من الآن تكملة كتاب ال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ستاذ حبيب جرجس عن 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بين الماضي والحاضر) الذي وصل فيه إلى عام ١٩٣٨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4148738E" w14:textId="353A6576" w:rsidR="004039A6" w:rsidRPr="004039A6" w:rsidRDefault="00836974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8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- يقام تكريم 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ساتذة ال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الراحلين منذ أيام حبيب جرجس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ويوسف </w:t>
      </w:r>
      <w:proofErr w:type="spellStart"/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منقريوس</w:t>
      </w:r>
      <w:proofErr w:type="spellEnd"/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قلاديوس</w:t>
      </w:r>
      <w:proofErr w:type="spellEnd"/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لبيب، وسمعان </w:t>
      </w:r>
      <w:proofErr w:type="spellStart"/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سيليدس</w:t>
      </w:r>
      <w:proofErr w:type="spellEnd"/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، إلى آخر من تنيح منها نيافة الأنبا يؤنس وقبله نيافة الأنبا صموئيل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543F5818" w14:textId="7F8273CB" w:rsidR="004039A6" w:rsidRPr="004039A6" w:rsidRDefault="00BA6E65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9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- يضم كتاب ال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فصل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عن المعاهد التي تفرعت عن ال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مثل معهد </w:t>
      </w:r>
      <w:proofErr w:type="spellStart"/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ديديموس</w:t>
      </w:r>
      <w:proofErr w:type="spellEnd"/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ومعهد الدراسات القبطية</w:t>
      </w:r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039A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ومعهد الكتاب المقدس، ومعهد الكرازة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="004039A6"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كوتسكا</w:t>
      </w:r>
      <w:proofErr w:type="spellEnd"/>
      <w:r w:rsidR="004039A6">
        <w:rPr>
          <w:rFonts w:ascii="Simplified Arabic" w:hAnsi="Simplified Arabic" w:cs="Simplified Arabic"/>
          <w:sz w:val="28"/>
          <w:szCs w:val="28"/>
          <w:rtl/>
          <w:lang w:bidi="ar-EG"/>
        </w:rPr>
        <w:t>....</w:t>
      </w:r>
    </w:p>
    <w:p w14:paraId="44B11AD6" w14:textId="0FED1F17" w:rsidR="004039A6" w:rsidRPr="004039A6" w:rsidRDefault="004039A6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039A6">
        <w:rPr>
          <w:rFonts w:ascii="Simplified Arabic" w:hAnsi="Simplified Arabic" w:cs="Simplified Arabic"/>
          <w:sz w:val="28"/>
          <w:szCs w:val="28"/>
          <w:rtl/>
          <w:lang w:bidi="fa-IR"/>
        </w:rPr>
        <w:t>۱۰</w:t>
      </w:r>
      <w:r w:rsidR="00BA6E65">
        <w:rPr>
          <w:rFonts w:ascii="Simplified Arabic" w:hAnsi="Simplified Arabic" w:cs="Simplified Arabic" w:hint="cs"/>
          <w:sz w:val="28"/>
          <w:szCs w:val="28"/>
          <w:rtl/>
          <w:lang w:bidi="fa-IR"/>
        </w:rPr>
        <w:t>-</w:t>
      </w:r>
      <w:r w:rsidR="00BA6E6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ستشمل البحوث الخاصة</w:t>
      </w:r>
      <w:r w:rsidR="00BA6E6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بال</w:t>
      </w:r>
      <w:r w:rsidR="003F374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أيض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ًا: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</w:t>
      </w:r>
      <w:r w:rsidR="00BA6E6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في خدمة</w:t>
      </w:r>
      <w:r w:rsidR="00BA6E6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القرى والتربية الكنسية والوعظ</w:t>
      </w:r>
      <w:r w:rsidR="003F374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="00BA6E6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وال</w:t>
      </w:r>
      <w:r w:rsidR="00BA6E6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والدفاع عن العقيدة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8C70B9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وال</w:t>
      </w:r>
      <w:r w:rsidR="008C70B9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في مجال الرهبنة والكهنوت والمجمع المقدس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</w:t>
      </w:r>
      <w:r w:rsidR="008C70B9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</w:t>
      </w:r>
      <w:r w:rsidR="008C70B9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لي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ريكية والمبعوثين من الخارج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</w:t>
      </w:r>
      <w:r w:rsidR="008C70B9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والصحافة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</w:t>
      </w:r>
      <w:r w:rsidR="008C70B9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ونظرة مستقبلية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وموضوعات أخرى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</w:p>
    <w:p w14:paraId="595F6A8B" w14:textId="0626BCC9" w:rsidR="004039A6" w:rsidRPr="004039A6" w:rsidRDefault="004039A6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039A6">
        <w:rPr>
          <w:rFonts w:ascii="Simplified Arabic" w:hAnsi="Simplified Arabic" w:cs="Simplified Arabic"/>
          <w:sz w:val="28"/>
          <w:szCs w:val="28"/>
          <w:rtl/>
          <w:lang w:bidi="fa-IR"/>
        </w:rPr>
        <w:t xml:space="preserve">۱۱- 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شكلت لجنة سكرتارية لتجميع المعلومات من نيافة الأنبا ابرام </w:t>
      </w:r>
      <w:r w:rsidR="008C70B9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سقف الفيوم ومعه الدكتور شاكر باس</w:t>
      </w:r>
      <w:r w:rsidR="008C70B9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ليوس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والشماس مايز جورجي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والشماس سعيد زكريا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0E4B0E89" w14:textId="7A232A5B" w:rsidR="00733942" w:rsidRPr="00733942" w:rsidRDefault="004039A6" w:rsidP="009B6F2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4039A6">
        <w:rPr>
          <w:rFonts w:ascii="Simplified Arabic" w:hAnsi="Simplified Arabic" w:cs="Simplified Arabic"/>
          <w:sz w:val="28"/>
          <w:szCs w:val="28"/>
          <w:rtl/>
          <w:lang w:bidi="fa-IR"/>
        </w:rPr>
        <w:lastRenderedPageBreak/>
        <w:t xml:space="preserve">۱۲- 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سوف يشمل العيد الم</w:t>
      </w:r>
      <w:r w:rsidR="00CD276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ئ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 w:rsidR="008C70B9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للكلية ال</w:t>
      </w:r>
      <w:r w:rsidR="008C70B9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كليريكية </w:t>
      </w:r>
      <w:r w:rsidR="00CD276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قامة معرض للكتاب القبط</w:t>
      </w:r>
      <w:r w:rsidR="00CD276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يضم ما أنتجه </w:t>
      </w:r>
      <w:r w:rsidR="00CD276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ساتذة الكلية وخريجوها من كتب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بال</w:t>
      </w:r>
      <w:r w:rsidR="00CD276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ضافة إلى الكتب القبطية الأخرى والتسجيلات الصوتية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مع باقي المطبوعات في المعرفة الدينية، وكذلك مكتبة كاملة لل</w:t>
      </w:r>
      <w:r w:rsidR="00CD276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4039A6">
        <w:rPr>
          <w:rFonts w:ascii="Simplified Arabic" w:hAnsi="Simplified Arabic" w:cs="Simplified Arabic"/>
          <w:sz w:val="28"/>
          <w:szCs w:val="28"/>
          <w:rtl/>
          <w:lang w:bidi="ar-EG"/>
        </w:rPr>
        <w:t>طفال ومجلاتهم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sectPr w:rsidR="00733942" w:rsidRPr="00733942" w:rsidSect="009B6F28">
      <w:headerReference w:type="default" r:id="rId7"/>
      <w:pgSz w:w="11906" w:h="16838" w:code="9"/>
      <w:pgMar w:top="1276" w:right="991" w:bottom="1701" w:left="993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40825" w14:textId="77777777" w:rsidR="00CD2764" w:rsidRDefault="00CD2764" w:rsidP="00CD2764">
      <w:pPr>
        <w:spacing w:after="0" w:line="240" w:lineRule="auto"/>
      </w:pPr>
      <w:r>
        <w:separator/>
      </w:r>
    </w:p>
  </w:endnote>
  <w:endnote w:type="continuationSeparator" w:id="0">
    <w:p w14:paraId="57E3CA19" w14:textId="77777777" w:rsidR="00CD2764" w:rsidRDefault="00CD2764" w:rsidP="00CD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0D70" w14:textId="77777777" w:rsidR="00CD2764" w:rsidRDefault="00CD2764" w:rsidP="00A0381F">
      <w:pPr>
        <w:bidi/>
        <w:spacing w:after="0" w:line="240" w:lineRule="auto"/>
      </w:pPr>
      <w:r>
        <w:separator/>
      </w:r>
    </w:p>
  </w:footnote>
  <w:footnote w:type="continuationSeparator" w:id="0">
    <w:p w14:paraId="14B097BF" w14:textId="77777777" w:rsidR="00CD2764" w:rsidRDefault="00CD2764" w:rsidP="00CD2764">
      <w:pPr>
        <w:spacing w:after="0" w:line="240" w:lineRule="auto"/>
      </w:pPr>
      <w:r>
        <w:continuationSeparator/>
      </w:r>
    </w:p>
  </w:footnote>
  <w:footnote w:id="1">
    <w:p w14:paraId="00CDECBD" w14:textId="191A5B99" w:rsidR="00CD2764" w:rsidRPr="00A0381F" w:rsidRDefault="00CD2764" w:rsidP="00CD2764">
      <w:pPr>
        <w:pStyle w:val="FootnoteText"/>
        <w:bidi/>
        <w:rPr>
          <w:rFonts w:ascii="Simplified Arabic" w:hAnsi="Simplified Arabic" w:cs="Simplified Arabic"/>
          <w:rtl/>
          <w:lang w:bidi="ar-EG"/>
        </w:rPr>
      </w:pPr>
      <w:r w:rsidRPr="00A0381F">
        <w:rPr>
          <w:rStyle w:val="FootnoteReference"/>
          <w:rFonts w:ascii="Simplified Arabic" w:hAnsi="Simplified Arabic" w:cs="Simplified Arabic"/>
        </w:rPr>
        <w:footnoteRef/>
      </w:r>
      <w:r w:rsidRPr="00A0381F">
        <w:rPr>
          <w:rFonts w:ascii="Simplified Arabic" w:hAnsi="Simplified Arabic" w:cs="Simplified Arabic"/>
        </w:rPr>
        <w:t xml:space="preserve"> </w:t>
      </w:r>
      <w:r w:rsidRPr="00A0381F">
        <w:rPr>
          <w:rFonts w:ascii="Simplified Arabic" w:hAnsi="Simplified Arabic" w:cs="Simplified Arabic"/>
          <w:rtl/>
          <w:lang w:bidi="ar-EG"/>
        </w:rPr>
        <w:t xml:space="preserve">مقال لقداسة البابا </w:t>
      </w:r>
      <w:proofErr w:type="spellStart"/>
      <w:r w:rsidRPr="00A0381F">
        <w:rPr>
          <w:rFonts w:ascii="Simplified Arabic" w:hAnsi="Simplified Arabic" w:cs="Simplified Arabic"/>
          <w:rtl/>
          <w:lang w:bidi="ar-EG"/>
        </w:rPr>
        <w:t>شنوده</w:t>
      </w:r>
      <w:proofErr w:type="spellEnd"/>
      <w:r w:rsidRPr="00A0381F">
        <w:rPr>
          <w:rFonts w:ascii="Simplified Arabic" w:hAnsi="Simplified Arabic" w:cs="Simplified Arabic"/>
          <w:rtl/>
          <w:lang w:bidi="ar-EG"/>
        </w:rPr>
        <w:t xml:space="preserve"> الثالث "العيد المئوي للكلية الإكليريكية"، </w:t>
      </w:r>
      <w:r w:rsidR="00A0381F" w:rsidRPr="00A0381F">
        <w:rPr>
          <w:rFonts w:ascii="Simplified Arabic" w:hAnsi="Simplified Arabic" w:cs="Simplified Arabic"/>
          <w:rtl/>
          <w:lang w:bidi="ar-EG"/>
        </w:rPr>
        <w:t>نُشر في مجلة الكرازة 8 مايو 1992م.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BA6A2" w14:textId="3105EE3F" w:rsidR="009B6F28" w:rsidRDefault="009B6F28" w:rsidP="009B6F28">
    <w:pPr>
      <w:pStyle w:val="Header"/>
      <w:bidi/>
    </w:pPr>
    <w:r>
      <w:rPr>
        <w:noProof/>
      </w:rPr>
      <w:drawing>
        <wp:inline distT="0" distB="0" distL="0" distR="0" wp14:anchorId="4B91B44A" wp14:editId="58246321">
          <wp:extent cx="409575" cy="457200"/>
          <wp:effectExtent l="0" t="0" r="952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EB"/>
    <w:rsid w:val="00010A7D"/>
    <w:rsid w:val="00250DE5"/>
    <w:rsid w:val="002C62F3"/>
    <w:rsid w:val="003F374F"/>
    <w:rsid w:val="004039A6"/>
    <w:rsid w:val="00501E6F"/>
    <w:rsid w:val="005924C4"/>
    <w:rsid w:val="006018B9"/>
    <w:rsid w:val="006850EB"/>
    <w:rsid w:val="00733942"/>
    <w:rsid w:val="00735C0E"/>
    <w:rsid w:val="00775C71"/>
    <w:rsid w:val="00836974"/>
    <w:rsid w:val="00897206"/>
    <w:rsid w:val="008C70B9"/>
    <w:rsid w:val="008D7FDD"/>
    <w:rsid w:val="009B6F28"/>
    <w:rsid w:val="009C333E"/>
    <w:rsid w:val="00A0381F"/>
    <w:rsid w:val="00B03E4C"/>
    <w:rsid w:val="00BA6E65"/>
    <w:rsid w:val="00CA0D37"/>
    <w:rsid w:val="00CD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CB6E6"/>
  <w15:chartTrackingRefBased/>
  <w15:docId w15:val="{D7FB0A9C-A64F-4B0B-9921-302C0EA6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D27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27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27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B6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F28"/>
  </w:style>
  <w:style w:type="paragraph" w:styleId="Footer">
    <w:name w:val="footer"/>
    <w:basedOn w:val="Normal"/>
    <w:link w:val="FooterChar"/>
    <w:uiPriority w:val="99"/>
    <w:unhideWhenUsed/>
    <w:rsid w:val="009B6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1918C-8501-494A-BC86-C0C252D6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5</cp:revision>
  <dcterms:created xsi:type="dcterms:W3CDTF">2026-07-26T09:58:00Z</dcterms:created>
  <dcterms:modified xsi:type="dcterms:W3CDTF">2026-07-30T17:04:00Z</dcterms:modified>
</cp:coreProperties>
</file>