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58A27" w14:textId="3E24C272" w:rsidR="00FC249A" w:rsidRPr="00B1201F" w:rsidRDefault="00FC249A" w:rsidP="00B1201F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B1201F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مراجعة الكتب</w:t>
      </w:r>
      <w:r w:rsidR="00B1201F" w:rsidRPr="00B1201F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141E8E44" w14:textId="6F4BB7B8" w:rsidR="006F26B9" w:rsidRPr="00B1201F" w:rsidRDefault="006F26B9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قال لي: تعليقًا على الكتب التي تصدر من خدام أو</w:t>
      </w:r>
      <w:r w:rsidR="00187F3F"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من هيئات كنسية، وقد توجد على بعض أفكار أو فقرات منها م</w:t>
      </w:r>
      <w:r w:rsidR="00F814F8">
        <w:rPr>
          <w:rFonts w:ascii="Simplified Arabic" w:hAnsi="Simplified Arabic" w:cs="Simplified Arabic" w:hint="cs"/>
          <w:sz w:val="28"/>
          <w:szCs w:val="28"/>
          <w:rtl/>
          <w:lang w:bidi="ar-EG"/>
        </w:rPr>
        <w:t>آ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خذ... </w:t>
      </w:r>
      <w:r w:rsidR="00EA1B81"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لماذا لا تصدر البطريركية قرار بإنشاء لجنة للمراجعة، لمراجعة كل كتاب يصدر. والكتب الصالحة للنشر، يعط</w:t>
      </w:r>
      <w:r w:rsidR="00F814F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="00EA1B81"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لكل منها طرس بركة يطبع في أول الكتاب، ويكون عامل </w:t>
      </w:r>
      <w:r w:rsidR="00F814F8">
        <w:rPr>
          <w:rFonts w:ascii="Simplified Arabic" w:hAnsi="Simplified Arabic" w:cs="Simplified Arabic" w:hint="cs"/>
          <w:sz w:val="28"/>
          <w:szCs w:val="28"/>
          <w:rtl/>
          <w:lang w:bidi="ar-EG"/>
        </w:rPr>
        <w:t>آ</w:t>
      </w:r>
      <w:r w:rsidR="00EA1B81"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من يطمئن به القارئ على سلامة التعليم الذي يحوبه الكتاب. </w:t>
      </w:r>
    </w:p>
    <w:p w14:paraId="73447801" w14:textId="491355C0" w:rsidR="00EA1B81" w:rsidRPr="00B1201F" w:rsidRDefault="00EA1B81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وكل كتاب لا يحو</w:t>
      </w:r>
      <w:r w:rsid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طرس البركة، لا يشتربه أحد، </w:t>
      </w:r>
      <w:r w:rsidR="0040412C"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لا يطمئن أحد إلى المعلومات التي يحويها.</w:t>
      </w:r>
    </w:p>
    <w:p w14:paraId="24BCAC23" w14:textId="4D713375" w:rsidR="008B0328" w:rsidRPr="00B1201F" w:rsidRDefault="008B0328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قلت له حسن هو ما تقول. هكذا ينبغ</w:t>
      </w:r>
      <w:r w:rsidR="00F814F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أن يكون الوضع السليم. هذا ما تفعله </w:t>
      </w:r>
      <w:r w:rsidR="0084612E"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السلطات 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الكنسية الكاثوليكية، حيث يميز الكتاب الذي أجازته الكنيسة بتوقيعين من الرئاسات الكهنوتية: </w:t>
      </w:r>
    </w:p>
    <w:p w14:paraId="7524723C" w14:textId="45E96B36" w:rsidR="008B0328" w:rsidRPr="00B1201F" w:rsidRDefault="008B0328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أحدهما </w:t>
      </w:r>
      <w:r w:rsidRPr="00B1201F">
        <w:rPr>
          <w:rFonts w:ascii="Simplified Arabic" w:hAnsi="Simplified Arabic" w:cs="Simplified Arabic"/>
          <w:sz w:val="28"/>
          <w:szCs w:val="28"/>
          <w:lang w:bidi="ar-EG"/>
        </w:rPr>
        <w:t>Nihil obstat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أي</w:t>
      </w:r>
      <w:r w:rsidR="008E1A79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(لا مانع).</w:t>
      </w:r>
    </w:p>
    <w:p w14:paraId="123F587E" w14:textId="3A93420A" w:rsidR="008B0328" w:rsidRPr="00B1201F" w:rsidRDefault="008B0328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والثاني </w:t>
      </w:r>
      <w:r w:rsidRPr="00B1201F">
        <w:rPr>
          <w:rFonts w:ascii="Simplified Arabic" w:hAnsi="Simplified Arabic" w:cs="Simplified Arabic"/>
          <w:sz w:val="28"/>
          <w:szCs w:val="28"/>
          <w:lang w:bidi="ar-EG"/>
        </w:rPr>
        <w:t>I mprimatu</w:t>
      </w:r>
      <w:r w:rsidR="00702251">
        <w:rPr>
          <w:rFonts w:ascii="Simplified Arabic" w:hAnsi="Simplified Arabic" w:cs="Simplified Arabic"/>
          <w:sz w:val="28"/>
          <w:szCs w:val="28"/>
          <w:lang w:bidi="ar-EG"/>
        </w:rPr>
        <w:t>r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أي</w:t>
      </w:r>
      <w:r w:rsidR="008E1A79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(فليط</w:t>
      </w:r>
      <w:r w:rsidR="000213F6">
        <w:rPr>
          <w:rFonts w:ascii="Simplified Arabic" w:hAnsi="Simplified Arabic" w:cs="Simplified Arabic" w:hint="cs"/>
          <w:sz w:val="28"/>
          <w:szCs w:val="28"/>
          <w:rtl/>
          <w:lang w:bidi="ar-EG"/>
        </w:rPr>
        <w:t>ب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ع). </w:t>
      </w:r>
    </w:p>
    <w:p w14:paraId="23329472" w14:textId="05C704E8" w:rsidR="008B0328" w:rsidRPr="00B1201F" w:rsidRDefault="008B0328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غير أننا نحب أن نضع أمام القا</w:t>
      </w:r>
      <w:r w:rsidR="000213F6">
        <w:rPr>
          <w:rFonts w:ascii="Simplified Arabic" w:hAnsi="Simplified Arabic" w:cs="Simplified Arabic" w:hint="cs"/>
          <w:sz w:val="28"/>
          <w:szCs w:val="28"/>
          <w:rtl/>
          <w:lang w:bidi="ar-EG"/>
        </w:rPr>
        <w:t>ر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ئ العزيز عدة اعتبارات منها: </w:t>
      </w:r>
    </w:p>
    <w:p w14:paraId="66759581" w14:textId="6D59AF7F" w:rsidR="008B0328" w:rsidRPr="00B1201F" w:rsidRDefault="00B1201F" w:rsidP="00B1201F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120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1- </w:t>
      </w:r>
      <w:r w:rsidR="008B0328" w:rsidRPr="00B120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كثرة الكتب المطبوعة بحيث تصل إلى المئات كل عام.</w:t>
      </w:r>
    </w:p>
    <w:p w14:paraId="47F569A1" w14:textId="65DC78E1" w:rsidR="00EA1B81" w:rsidRPr="00B1201F" w:rsidRDefault="008B0328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عدد كبير جدًا من الآباء الكهنة يؤلفون كتب</w:t>
      </w:r>
      <w:r w:rsidR="000213F6">
        <w:rPr>
          <w:rFonts w:ascii="Simplified Arabic" w:hAnsi="Simplified Arabic" w:cs="Simplified Arabic" w:hint="cs"/>
          <w:sz w:val="28"/>
          <w:szCs w:val="28"/>
          <w:rtl/>
          <w:lang w:bidi="ar-EG"/>
        </w:rPr>
        <w:t>ًا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. والبعض منهم يترجم ترجمات للآباء، دون كتابة ملاحظات. والبعض ينشر مخطوطات دون تحقيقها، ودون اث</w:t>
      </w:r>
      <w:r w:rsidR="000213F6">
        <w:rPr>
          <w:rFonts w:ascii="Simplified Arabic" w:hAnsi="Simplified Arabic" w:cs="Simplified Arabic" w:hint="cs"/>
          <w:sz w:val="28"/>
          <w:szCs w:val="28"/>
          <w:rtl/>
          <w:lang w:bidi="ar-EG"/>
        </w:rPr>
        <w:t>ب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ات نسبتها إلى مؤلفيها، ودون مناقشة محتوياتها ودراستها، ودون مقدمة شاملة... </w:t>
      </w:r>
    </w:p>
    <w:p w14:paraId="2CE21151" w14:textId="4B723170" w:rsidR="008B0328" w:rsidRPr="00B1201F" w:rsidRDefault="008B0328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وبعض الخدام و</w:t>
      </w:r>
      <w:r w:rsidR="007E301B">
        <w:rPr>
          <w:rFonts w:ascii="Simplified Arabic" w:hAnsi="Simplified Arabic" w:cs="Simplified Arabic" w:hint="cs"/>
          <w:sz w:val="28"/>
          <w:szCs w:val="28"/>
          <w:rtl/>
          <w:lang w:bidi="ar-EG"/>
        </w:rPr>
        <w:t>ب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خاصة من التربية الكنسية ومن خريجى الكلي</w:t>
      </w:r>
      <w:r w:rsidR="0084612E"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ة الإكليريكية ينشرون أيضًا كتب</w:t>
      </w:r>
      <w:r w:rsidR="007E301B">
        <w:rPr>
          <w:rFonts w:ascii="Simplified Arabic" w:hAnsi="Simplified Arabic" w:cs="Simplified Arabic" w:hint="cs"/>
          <w:sz w:val="28"/>
          <w:szCs w:val="28"/>
          <w:rtl/>
          <w:lang w:bidi="ar-EG"/>
        </w:rPr>
        <w:t>ًا</w:t>
      </w:r>
      <w:r w:rsidR="0084612E"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. وبعض مشاهير الكتاب من غير هؤلاء وأولئك ينشرون كتب</w:t>
      </w:r>
      <w:r w:rsidR="007E301B">
        <w:rPr>
          <w:rFonts w:ascii="Simplified Arabic" w:hAnsi="Simplified Arabic" w:cs="Simplified Arabic" w:hint="cs"/>
          <w:sz w:val="28"/>
          <w:szCs w:val="28"/>
          <w:rtl/>
          <w:lang w:bidi="ar-EG"/>
        </w:rPr>
        <w:t>ًا</w:t>
      </w:r>
      <w:r w:rsidR="0084612E"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أيضًا...</w:t>
      </w:r>
    </w:p>
    <w:p w14:paraId="77BF235E" w14:textId="77B49DF5" w:rsidR="008B0328" w:rsidRPr="00B1201F" w:rsidRDefault="008B0328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وبالإضاقة إلى كل هذا توجد مجلات عديدة في كل إيبارشية، وفي عديد من الكنائس، تحوي أيضً</w:t>
      </w:r>
      <w:r w:rsidR="007E301B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مقالات لاهوتية وعقائدية وكتابية، وكل هذه تحتاج إلى مراجعة. </w:t>
      </w:r>
    </w:p>
    <w:p w14:paraId="7ABCD045" w14:textId="33014AB3" w:rsidR="008B0328" w:rsidRPr="00B1201F" w:rsidRDefault="008B0328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وهكذا نقف أمام كم هائل تذخر</w:t>
      </w:r>
      <w:r w:rsidR="000358FD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به المكتبات... </w:t>
      </w:r>
    </w:p>
    <w:p w14:paraId="388EE279" w14:textId="77777777" w:rsidR="008B0328" w:rsidRPr="00B1201F" w:rsidRDefault="008B0328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وهنا نقف أمام سؤال هام جدًا وهو: </w:t>
      </w:r>
    </w:p>
    <w:p w14:paraId="5C931C17" w14:textId="6FC682E4" w:rsidR="008B0328" w:rsidRPr="00B1201F" w:rsidRDefault="00B1201F" w:rsidP="00B1201F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120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2- </w:t>
      </w:r>
      <w:r w:rsidR="008B0328" w:rsidRPr="00B120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من يقوم بمراجعة كل تلك الكتب والمؤلفات والتراجم والمقالات؟</w:t>
      </w:r>
    </w:p>
    <w:p w14:paraId="12A979EC" w14:textId="48DDF842" w:rsidR="00E90CC4" w:rsidRPr="00B1201F" w:rsidRDefault="00E90CC4" w:rsidP="00B1201F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120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ولا</w:t>
      </w:r>
      <w:r w:rsidR="00B1201F" w:rsidRPr="00B120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Pr="00B120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شك أن المراجعة السليمة تحتاج إلى تخصصات...</w:t>
      </w:r>
    </w:p>
    <w:p w14:paraId="0AB704DD" w14:textId="77777777" w:rsidR="008B0328" w:rsidRPr="00B1201F" w:rsidRDefault="008B0328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أعنى تحتاج إلى متخصصين في كل فرع من العلوم الكنسية، من لاهوت، وعقيدة، وتاريخ كنيسة، وكتاب مقدس، وروحيات.. إلخ.</w:t>
      </w:r>
    </w:p>
    <w:p w14:paraId="2A42599E" w14:textId="77777777" w:rsidR="008B0328" w:rsidRPr="00B1201F" w:rsidRDefault="008B0328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يضاف إلى هذا مراجعة اللغة، وهي هامة أيضًا... </w:t>
      </w:r>
    </w:p>
    <w:p w14:paraId="0E29F5D6" w14:textId="77777777" w:rsidR="000358FD" w:rsidRDefault="0046656D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فهل يقوم بكل هذا شخص يتناول الكتاب كله؟ </w:t>
      </w:r>
    </w:p>
    <w:p w14:paraId="061DE4DA" w14:textId="77777777" w:rsidR="000358FD" w:rsidRDefault="0046656D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lastRenderedPageBreak/>
        <w:t xml:space="preserve">أم يمر الكتاب على مجموعة من المراجعين، لكل تخصص؟ </w:t>
      </w:r>
    </w:p>
    <w:p w14:paraId="4E74D93D" w14:textId="6F79C8EB" w:rsidR="008B0328" w:rsidRPr="00B1201F" w:rsidRDefault="0046656D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أم توجد لجنة من أعضاء متعددين تتول</w:t>
      </w:r>
      <w:r w:rsidR="00AB21C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ى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المراجعة؟ </w:t>
      </w:r>
    </w:p>
    <w:p w14:paraId="73BEE701" w14:textId="2925ED4B" w:rsidR="0046656D" w:rsidRPr="00B1201F" w:rsidRDefault="00B1201F" w:rsidP="00B1201F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120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3- </w:t>
      </w:r>
      <w:r w:rsidR="0046656D" w:rsidRPr="00B120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وهل لجنة المراجعة تكون مركزية في البطريركية؟ أم تكون هناك لجنة في كل إيبارشية للمراجعة؟ </w:t>
      </w:r>
    </w:p>
    <w:p w14:paraId="7DB0F623" w14:textId="2E1DCB1F" w:rsidR="0046656D" w:rsidRDefault="0046656D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أم يقوم المطران نفسه أو الأسقف في كل إيبارشية بهذا </w:t>
      </w:r>
      <w:r w:rsidR="00D70E5B"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العمل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؟ </w:t>
      </w:r>
    </w:p>
    <w:p w14:paraId="48061F88" w14:textId="7FD5C423" w:rsidR="00AB21C8" w:rsidRPr="00B1201F" w:rsidRDefault="00AB21C8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أم تقوم به الكلية الإكليريكية مثلًا، وأساتذتها كل في اختصاصه؟</w:t>
      </w:r>
    </w:p>
    <w:p w14:paraId="08DFA8C2" w14:textId="77777777" w:rsidR="0046656D" w:rsidRPr="00B1201F" w:rsidRDefault="00D70E5B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ومن الذي يت</w:t>
      </w:r>
      <w:r w:rsidR="0046656D"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حمل المسئولية أخبرًا: هل من يقوم بالمراجعة، أم نيافة ا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لأ</w:t>
      </w:r>
      <w:r w:rsidR="0046656D"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سقف الذي يصدر </w:t>
      </w:r>
      <w:r w:rsidR="0046656D" w:rsidRPr="001A3D8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طرس</w:t>
      </w:r>
      <w:r w:rsidR="0046656D"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البركة؟ </w:t>
      </w:r>
    </w:p>
    <w:p w14:paraId="0759E0B0" w14:textId="77777777" w:rsidR="0046656D" w:rsidRPr="00B1201F" w:rsidRDefault="0046656D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وهنا تقف أمامنا مشكلة أخرى وهي: </w:t>
      </w:r>
    </w:p>
    <w:p w14:paraId="1E0D7AFC" w14:textId="77777777" w:rsidR="0046656D" w:rsidRPr="00B1201F" w:rsidRDefault="0046656D" w:rsidP="00B1201F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الأشخاص الأكفاء للمراجعة، كلهم مشغولون. </w:t>
      </w:r>
    </w:p>
    <w:p w14:paraId="0633CE1F" w14:textId="0B4A213D" w:rsidR="0046656D" w:rsidRPr="00B1201F" w:rsidRDefault="0046656D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نظرأ لكفاءتهم في فروع عديدة من المعر</w:t>
      </w:r>
      <w:r w:rsidR="00B86767">
        <w:rPr>
          <w:rFonts w:ascii="Simplified Arabic" w:hAnsi="Simplified Arabic" w:cs="Simplified Arabic" w:hint="cs"/>
          <w:sz w:val="28"/>
          <w:szCs w:val="28"/>
          <w:rtl/>
          <w:lang w:bidi="ar-EG"/>
        </w:rPr>
        <w:t>ف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ة الدينية، تحملهم الكنيسة بمسئوليات عديدة جدًا، كما أن مواهبهم تجتذبهم إلى كثير من ميادين الخدمة، بحيث لا يبقي لهم وقت لمراجعة الك</w:t>
      </w:r>
      <w:r w:rsidR="00B86767">
        <w:rPr>
          <w:rFonts w:ascii="Simplified Arabic" w:hAnsi="Simplified Arabic" w:cs="Simplified Arabic" w:hint="cs"/>
          <w:sz w:val="28"/>
          <w:szCs w:val="28"/>
          <w:rtl/>
          <w:lang w:bidi="ar-EG"/>
        </w:rPr>
        <w:t>ت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ب! </w:t>
      </w:r>
    </w:p>
    <w:p w14:paraId="06D6BDCF" w14:textId="77777777" w:rsidR="001A3D8A" w:rsidRDefault="00C30DE3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فهل يعفون من مسئولياتهم، والناس لا يستغنون عنهم؟!</w:t>
      </w:r>
    </w:p>
    <w:p w14:paraId="0C773410" w14:textId="0095553A" w:rsidR="0046656D" w:rsidRPr="00B1201F" w:rsidRDefault="00C30DE3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أم تتأخر الكتب لديهم في مراجعتهم، حتى يتضايق المؤلفون. ويضطرون آسفين إلى البحث عن مراجع آخر أقل شهرة.. </w:t>
      </w:r>
    </w:p>
    <w:p w14:paraId="5414F126" w14:textId="77777777" w:rsidR="00C30DE3" w:rsidRPr="00B1201F" w:rsidRDefault="00C30DE3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وربما الأقل شهر</w:t>
      </w:r>
      <w:r w:rsidR="00D70E5B"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ة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يكون أيضًا أقل كفاءة، وتفوته عبارات... </w:t>
      </w:r>
    </w:p>
    <w:p w14:paraId="42742681" w14:textId="2E7B2C94" w:rsidR="00C30DE3" w:rsidRPr="00B1201F" w:rsidRDefault="00C30DE3" w:rsidP="00B1201F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أم نخصص أشخاص</w:t>
      </w:r>
      <w:r w:rsidR="008E1A79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ًا</w:t>
      </w:r>
      <w:r w:rsidRPr="00B120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بأجر، للمراجعة؟ </w:t>
      </w:r>
    </w:p>
    <w:p w14:paraId="7CF60BAF" w14:textId="45C01B64" w:rsidR="00C30DE3" w:rsidRPr="00B1201F" w:rsidRDefault="00C30DE3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ذلك لأن كثيرين من أصحاب المواهب العلمية الدينية، وفي نفس الوقت لهم عائلات ينفقون عليها، يضطر</w:t>
      </w:r>
      <w:r w:rsidR="00D70E5B"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ن إلى استخدام جزء كبير من وقتهم في مشاغل تدر عليهم رزف</w:t>
      </w:r>
      <w:r w:rsidR="00E810A7">
        <w:rPr>
          <w:rFonts w:ascii="Simplified Arabic" w:hAnsi="Simplified Arabic" w:cs="Simplified Arabic" w:hint="cs"/>
          <w:sz w:val="28"/>
          <w:szCs w:val="28"/>
          <w:rtl/>
          <w:lang w:bidi="ar-EG"/>
        </w:rPr>
        <w:t>ًا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، و</w:t>
      </w:r>
      <w:r w:rsidR="00D70E5B"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ب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خاصة في الظروف الاق</w:t>
      </w:r>
      <w:r w:rsidR="00E810A7">
        <w:rPr>
          <w:rFonts w:ascii="Simplified Arabic" w:hAnsi="Simplified Arabic" w:cs="Simplified Arabic" w:hint="cs"/>
          <w:sz w:val="28"/>
          <w:szCs w:val="28"/>
          <w:rtl/>
          <w:lang w:bidi="ar-EG"/>
        </w:rPr>
        <w:t>ت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صادية الصعبة التي يمر</w:t>
      </w:r>
      <w:r w:rsidR="00E810A7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بها مجت</w:t>
      </w:r>
      <w:r w:rsidR="00E810A7">
        <w:rPr>
          <w:rFonts w:ascii="Simplified Arabic" w:hAnsi="Simplified Arabic" w:cs="Simplified Arabic" w:hint="cs"/>
          <w:sz w:val="28"/>
          <w:szCs w:val="28"/>
          <w:rtl/>
          <w:lang w:bidi="ar-EG"/>
        </w:rPr>
        <w:t>م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عنا. </w:t>
      </w:r>
    </w:p>
    <w:p w14:paraId="062B3D33" w14:textId="50960CDD" w:rsidR="00C30DE3" w:rsidRPr="00B1201F" w:rsidRDefault="00C30DE3" w:rsidP="00B1201F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كما أن كثيرًا من الكهنة الأكفاء م</w:t>
      </w:r>
      <w:r w:rsidR="00E810A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ث</w:t>
      </w:r>
      <w:r w:rsidRPr="00B120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قلون بواجبات رعوية. </w:t>
      </w:r>
    </w:p>
    <w:p w14:paraId="43D7947C" w14:textId="77777777" w:rsidR="00C30DE3" w:rsidRPr="00B1201F" w:rsidRDefault="00C30DE3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فهل يتركون عملهم في الرعاية والتعليم، لكي ينشغلوا بمراجعة الكتب؟ وهل ضميرهم يسمح؟ وهل شعبهم يترك</w:t>
      </w:r>
      <w:r w:rsidR="00D70E5B"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ه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م؟ </w:t>
      </w:r>
    </w:p>
    <w:p w14:paraId="40683369" w14:textId="6399C042" w:rsidR="00C30DE3" w:rsidRPr="00B1201F" w:rsidRDefault="00C30DE3" w:rsidP="00B1201F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أم ينبغ</w:t>
      </w:r>
      <w:r w:rsidR="00391CC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</w:t>
      </w:r>
      <w:r w:rsidRPr="00B120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إعداد مجموعة لمراجعة الكتب؟ </w:t>
      </w:r>
    </w:p>
    <w:p w14:paraId="78891F3A" w14:textId="2B9CF912" w:rsidR="00C30DE3" w:rsidRPr="00B1201F" w:rsidRDefault="00C30DE3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على شرط أن تكون ذات دراية واسعة، </w:t>
      </w:r>
      <w:r w:rsidR="00391CC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موضع ثقة، وبشرط أن تكون أمينة في المراجعة، بحيث يسأل المراجع في النقاط التي تستعص</w:t>
      </w:r>
      <w:r w:rsidR="00391CCD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عليه؟ </w:t>
      </w:r>
    </w:p>
    <w:p w14:paraId="3F7FFD57" w14:textId="77777777" w:rsidR="00C30DE3" w:rsidRPr="00B1201F" w:rsidRDefault="00C30DE3" w:rsidP="00B1201F">
      <w:pPr>
        <w:spacing w:after="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وهنا نسأل: كيف يمكن إعداد هذه المجموعة؟ وممن؟ </w:t>
      </w:r>
    </w:p>
    <w:p w14:paraId="2C26C374" w14:textId="77777777" w:rsidR="00C30DE3" w:rsidRPr="00B1201F" w:rsidRDefault="00495F4E" w:rsidP="00B1201F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وفي كل ذلك نترك هذا</w:t>
      </w:r>
      <w:r w:rsidR="00D70E5B" w:rsidRPr="00B120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الباب</w:t>
      </w:r>
      <w:r w:rsidRPr="00B120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للحوار</w:t>
      </w:r>
      <w:r w:rsidR="00C30DE3" w:rsidRPr="00B120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.</w:t>
      </w:r>
    </w:p>
    <w:p w14:paraId="6625129A" w14:textId="400BE3A2" w:rsidR="00C30DE3" w:rsidRDefault="00495F4E" w:rsidP="00B1201F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120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ونحن مستعدون لنشر ما يصلنا من آراء.</w:t>
      </w:r>
    </w:p>
    <w:p w14:paraId="23288B41" w14:textId="4C3EF4B6" w:rsidR="00391CCD" w:rsidRPr="00B1201F" w:rsidRDefault="00391CCD" w:rsidP="00B1201F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وإلى لقاء...</w:t>
      </w:r>
    </w:p>
    <w:sectPr w:rsidR="00391CCD" w:rsidRPr="00B1201F" w:rsidSect="00B1201F">
      <w:headerReference w:type="default" r:id="rId8"/>
      <w:pgSz w:w="11906" w:h="16838"/>
      <w:pgMar w:top="1440" w:right="1133" w:bottom="1440" w:left="1276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2F124" w14:textId="77777777" w:rsidR="00FC249A" w:rsidRDefault="00FC249A" w:rsidP="00FC249A">
      <w:pPr>
        <w:spacing w:after="0" w:line="240" w:lineRule="auto"/>
      </w:pPr>
      <w:r>
        <w:separator/>
      </w:r>
    </w:p>
  </w:endnote>
  <w:endnote w:type="continuationSeparator" w:id="0">
    <w:p w14:paraId="28A17616" w14:textId="77777777" w:rsidR="00FC249A" w:rsidRDefault="00FC249A" w:rsidP="00FC2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D9879" w14:textId="77777777" w:rsidR="00FC249A" w:rsidRDefault="00FC249A" w:rsidP="00FC249A">
      <w:pPr>
        <w:spacing w:after="0" w:line="240" w:lineRule="auto"/>
      </w:pPr>
      <w:r>
        <w:separator/>
      </w:r>
    </w:p>
  </w:footnote>
  <w:footnote w:type="continuationSeparator" w:id="0">
    <w:p w14:paraId="2CD4C3DC" w14:textId="77777777" w:rsidR="00FC249A" w:rsidRDefault="00FC249A" w:rsidP="00FC249A">
      <w:pPr>
        <w:spacing w:after="0" w:line="240" w:lineRule="auto"/>
      </w:pPr>
      <w:r>
        <w:continuationSeparator/>
      </w:r>
    </w:p>
  </w:footnote>
  <w:footnote w:id="1">
    <w:p w14:paraId="23445613" w14:textId="785AC31D" w:rsidR="00B1201F" w:rsidRPr="00B1201F" w:rsidRDefault="00B1201F" w:rsidP="00B1201F">
      <w:pPr>
        <w:jc w:val="lowKashida"/>
        <w:rPr>
          <w:rFonts w:ascii="Simplified Arabic" w:hAnsi="Simplified Arabic" w:cs="Simplified Arabic"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B1201F">
        <w:rPr>
          <w:rFonts w:ascii="Simplified Arabic" w:hAnsi="Simplified Arabic" w:cs="Simplified Arabic" w:hint="cs"/>
          <w:rtl/>
          <w:lang w:bidi="ar-EG"/>
        </w:rPr>
        <w:t xml:space="preserve">مقال لقداسة البابا شنوده الثالث "باب للحوار - مراجعة الكتب"، نُشر في مجلة الكرازة 7 </w:t>
      </w:r>
      <w:r w:rsidR="00232081">
        <w:rPr>
          <w:rFonts w:ascii="Simplified Arabic" w:hAnsi="Simplified Arabic" w:cs="Simplified Arabic" w:hint="cs"/>
          <w:rtl/>
          <w:lang w:bidi="ar-EG"/>
        </w:rPr>
        <w:t>فبراير</w:t>
      </w:r>
      <w:r w:rsidRPr="00B1201F">
        <w:rPr>
          <w:rFonts w:ascii="Simplified Arabic" w:hAnsi="Simplified Arabic" w:cs="Simplified Arabic" w:hint="cs"/>
          <w:rtl/>
          <w:lang w:bidi="ar-EG"/>
        </w:rPr>
        <w:t xml:space="preserve"> 1992م.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06425" w14:textId="3131D24F" w:rsidR="00FC249A" w:rsidRDefault="00FC249A">
    <w:pPr>
      <w:pStyle w:val="Header"/>
    </w:pPr>
    <w:r>
      <w:rPr>
        <w:noProof/>
      </w:rPr>
      <w:drawing>
        <wp:inline distT="0" distB="0" distL="0" distR="0" wp14:anchorId="5F5DE6FB" wp14:editId="69317AF8">
          <wp:extent cx="438150" cy="342900"/>
          <wp:effectExtent l="0" t="0" r="0" b="0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52CDE"/>
    <w:multiLevelType w:val="hybridMultilevel"/>
    <w:tmpl w:val="11123330"/>
    <w:lvl w:ilvl="0" w:tplc="C4A8E5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AE6"/>
    <w:rsid w:val="000213F6"/>
    <w:rsid w:val="000358FD"/>
    <w:rsid w:val="00173637"/>
    <w:rsid w:val="00187F3F"/>
    <w:rsid w:val="001A3D8A"/>
    <w:rsid w:val="00232081"/>
    <w:rsid w:val="00391CCD"/>
    <w:rsid w:val="0040412C"/>
    <w:rsid w:val="0046656D"/>
    <w:rsid w:val="00495F4E"/>
    <w:rsid w:val="006F26B9"/>
    <w:rsid w:val="00702251"/>
    <w:rsid w:val="007E301B"/>
    <w:rsid w:val="0084612E"/>
    <w:rsid w:val="008B0328"/>
    <w:rsid w:val="008E1A79"/>
    <w:rsid w:val="00AB21C8"/>
    <w:rsid w:val="00AD4AA4"/>
    <w:rsid w:val="00B11693"/>
    <w:rsid w:val="00B1201F"/>
    <w:rsid w:val="00B86767"/>
    <w:rsid w:val="00C30DE3"/>
    <w:rsid w:val="00CA0AE6"/>
    <w:rsid w:val="00D70E5B"/>
    <w:rsid w:val="00E810A7"/>
    <w:rsid w:val="00E90CC4"/>
    <w:rsid w:val="00EA1B81"/>
    <w:rsid w:val="00F814F8"/>
    <w:rsid w:val="00FC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D8B17E"/>
  <w15:chartTrackingRefBased/>
  <w15:docId w15:val="{7F51E26B-AA4E-4AFC-9BF9-A8619289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3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24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49A"/>
  </w:style>
  <w:style w:type="paragraph" w:styleId="Footer">
    <w:name w:val="footer"/>
    <w:basedOn w:val="Normal"/>
    <w:link w:val="FooterChar"/>
    <w:uiPriority w:val="99"/>
    <w:unhideWhenUsed/>
    <w:rsid w:val="00FC24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49A"/>
  </w:style>
  <w:style w:type="paragraph" w:styleId="FootnoteText">
    <w:name w:val="footnote text"/>
    <w:basedOn w:val="Normal"/>
    <w:link w:val="FootnoteTextChar"/>
    <w:uiPriority w:val="99"/>
    <w:semiHidden/>
    <w:unhideWhenUsed/>
    <w:rsid w:val="00B120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20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120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E9507-4A0F-447C-9EBE-FD50FB907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PopeShenoudaGEC-22</dc:creator>
  <cp:keywords/>
  <dc:description/>
  <cp:lastModifiedBy>tk</cp:lastModifiedBy>
  <cp:revision>15</cp:revision>
  <dcterms:created xsi:type="dcterms:W3CDTF">2017-10-08T12:29:00Z</dcterms:created>
  <dcterms:modified xsi:type="dcterms:W3CDTF">2026-07-31T15:03:00Z</dcterms:modified>
</cp:coreProperties>
</file>