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CCE99" w14:textId="77777777" w:rsidR="00250877" w:rsidRPr="00250877" w:rsidRDefault="00250877" w:rsidP="00250877">
      <w:pPr>
        <w:widowControl w:val="0"/>
        <w:spacing w:beforeLines="40" w:before="96" w:after="40" w:line="257" w:lineRule="auto"/>
        <w:rPr>
          <w:rFonts w:ascii="Tajawal" w:eastAsia="Calibri" w:hAnsi="Tajawal" w:cs="Tajawal"/>
          <w:rtl/>
          <w:lang w:bidi="ar-EG"/>
        </w:rPr>
      </w:pPr>
      <w:r w:rsidRPr="00250877">
        <w:rPr>
          <w:rFonts w:ascii="Tajawal" w:eastAsia="Calibri" w:hAnsi="Tajawal" w:cs="Tajawal"/>
          <w:b/>
          <w:bCs/>
          <w:rtl/>
          <w:lang w:bidi="ar-EG"/>
        </w:rPr>
        <w:t>إنه طريقٌ طويلٌ نَسيرُ فيه نحو الله: من حياة التوبةِ إلى النقاوة والحب إلى القداسة، إلى النمو في هذه القداسة.. إلى الكمال</w:t>
      </w:r>
      <w:r w:rsidRPr="00250877">
        <w:rPr>
          <w:rFonts w:ascii="Tajawal" w:eastAsia="Calibri" w:hAnsi="Tajawal" w:cs="Tajawal"/>
          <w:rtl/>
          <w:lang w:bidi="ar-EG"/>
        </w:rPr>
        <w:t>. كل هذه الخطوات إلى الله تحتاج إلى جدية، وتحتاج منا أن نبدأ، ولو بالخطوة الأولى..</w:t>
      </w:r>
    </w:p>
    <w:p w14:paraId="63BE9D32" w14:textId="1702FEDD" w:rsidR="00250877" w:rsidRPr="002552FB" w:rsidRDefault="00250877" w:rsidP="00250877">
      <w:pPr>
        <w:jc w:val="center"/>
        <w:rPr>
          <w:rFonts w:ascii="Tajawal" w:hAnsi="Tajawal" w:cs="Tajawal"/>
          <w:b/>
          <w:bCs/>
          <w:sz w:val="48"/>
          <w:szCs w:val="48"/>
          <w:rtl/>
          <w:lang w:bidi="ar-EG"/>
        </w:rPr>
      </w:pPr>
      <w:r w:rsidRPr="002552FB">
        <w:rPr>
          <w:rFonts w:ascii="Tajawal" w:hAnsi="Tajawal" w:cs="Tajawal"/>
          <w:b/>
          <w:bCs/>
          <w:sz w:val="48"/>
          <w:szCs w:val="48"/>
          <w:rtl/>
          <w:lang w:bidi="ar-EG"/>
        </w:rPr>
        <w:t>خطوات إلى الله</w:t>
      </w:r>
      <w:r w:rsidR="002552FB" w:rsidRPr="002552FB">
        <w:rPr>
          <w:rStyle w:val="FootnoteReference"/>
          <w:rFonts w:ascii="Tajawal" w:hAnsi="Tajawal" w:cs="Tajawal"/>
          <w:b/>
          <w:bCs/>
          <w:sz w:val="40"/>
          <w:szCs w:val="40"/>
          <w:rtl/>
          <w:lang w:bidi="ar-EG"/>
        </w:rPr>
        <w:footnoteReference w:id="1"/>
      </w:r>
    </w:p>
    <w:p w14:paraId="69AD98DC" w14:textId="77777777" w:rsidR="00250877" w:rsidRPr="002552FB" w:rsidRDefault="00250877" w:rsidP="00250877">
      <w:pPr>
        <w:jc w:val="center"/>
        <w:rPr>
          <w:rFonts w:ascii="Tajawal" w:hAnsi="Tajawal" w:cs="Tajawal"/>
          <w:b/>
          <w:bCs/>
          <w:rtl/>
          <w:lang w:bidi="ar-EG"/>
        </w:rPr>
      </w:pPr>
    </w:p>
    <w:p w14:paraId="22A16A4C" w14:textId="7E62B5EB" w:rsidR="00250877" w:rsidRPr="00250877" w:rsidRDefault="00250877" w:rsidP="00250877">
      <w:pPr>
        <w:widowControl w:val="0"/>
        <w:spacing w:beforeLines="40" w:before="96" w:after="40" w:line="257" w:lineRule="auto"/>
        <w:rPr>
          <w:rFonts w:ascii="Tajawal" w:eastAsia="Calibri" w:hAnsi="Tajawal" w:cs="Tajawal"/>
          <w:rtl/>
          <w:lang w:bidi="ar-EG"/>
        </w:rPr>
      </w:pPr>
      <w:r w:rsidRPr="00250877">
        <w:rPr>
          <w:rFonts w:ascii="Tajawal" w:eastAsia="Calibri" w:hAnsi="Tajawal" w:cs="Tajawal"/>
          <w:rtl/>
          <w:lang w:bidi="ar-EG"/>
        </w:rPr>
        <w:t>كنتُ كلمتكم عن الآية التي تقول: "</w:t>
      </w:r>
      <w:r w:rsidRPr="00250877">
        <w:rPr>
          <w:rFonts w:ascii="Tajawal" w:eastAsia="Calibri" w:hAnsi="Tajawal" w:cs="Tajawal"/>
          <w:b/>
          <w:bCs/>
          <w:rtl/>
          <w:lang w:bidi="ar-EG"/>
        </w:rPr>
        <w:t>وَمَعَكَ لاَ أُرِيدُ شَيْئًا فِي الأَرْضِ"</w:t>
      </w:r>
      <w:r w:rsidRPr="00250877">
        <w:rPr>
          <w:rFonts w:ascii="Tajawal" w:eastAsia="Calibri" w:hAnsi="Tajawal" w:cs="Tajawal"/>
          <w:rtl/>
          <w:lang w:bidi="ar-EG"/>
        </w:rPr>
        <w:t xml:space="preserve"> (مز73: 25). ولكن ما أسهل في موقف الإنسان من الخطية، أنه لا يريدها، وفي نفس الوقت لا يستطيع أن </w:t>
      </w:r>
      <w:r w:rsidRPr="002552FB">
        <w:rPr>
          <w:rFonts w:ascii="Tajawal" w:eastAsia="Calibri" w:hAnsi="Tajawal" w:cs="Tajawal"/>
          <w:rtl/>
          <w:lang w:bidi="ar-EG"/>
        </w:rPr>
        <w:t>يتركها...!</w:t>
      </w:r>
    </w:p>
    <w:p w14:paraId="2577A500" w14:textId="77777777" w:rsidR="00250877" w:rsidRPr="00250877" w:rsidRDefault="00250877" w:rsidP="00250877">
      <w:pPr>
        <w:widowControl w:val="0"/>
        <w:spacing w:beforeLines="40" w:before="96" w:after="40" w:line="257" w:lineRule="auto"/>
        <w:rPr>
          <w:rFonts w:ascii="Tajawal" w:eastAsia="Calibri" w:hAnsi="Tajawal" w:cs="Tajawal"/>
          <w:rtl/>
          <w:lang w:bidi="ar-EG"/>
        </w:rPr>
      </w:pPr>
      <w:r w:rsidRPr="00250877">
        <w:rPr>
          <w:rFonts w:ascii="Tajawal" w:eastAsia="Calibri" w:hAnsi="Tajawal" w:cs="Tajawal"/>
          <w:rtl/>
          <w:lang w:bidi="ar-EG"/>
        </w:rPr>
        <w:t>وقد شرح بولس الرسول هذا الأمر في رسالته إلى رومية فقال: "إِذْ لَسْتُ أَفْعَلُ مَا أُرِيدُهُ، بَلْ</w:t>
      </w:r>
      <w:r w:rsidRPr="00250877">
        <w:rPr>
          <w:rFonts w:ascii="Tajawal" w:eastAsia="Calibri" w:hAnsi="Tajawal" w:cs="Tajawal"/>
          <w:lang w:bidi="ar-EG"/>
        </w:rPr>
        <w:t xml:space="preserve"> </w:t>
      </w:r>
      <w:r w:rsidRPr="00250877">
        <w:rPr>
          <w:rFonts w:ascii="Tajawal" w:eastAsia="Calibri" w:hAnsi="Tajawal" w:cs="Tajawal"/>
          <w:rtl/>
          <w:lang w:bidi="ar-EG"/>
        </w:rPr>
        <w:t>مَا أُبْغِضُهُ فَإِيَّاهُ أَفْعَلُ</w:t>
      </w:r>
      <w:r w:rsidRPr="00250877">
        <w:rPr>
          <w:rFonts w:ascii="Tajawal" w:eastAsia="Calibri" w:hAnsi="Tajawal" w:cs="Tajawal"/>
          <w:lang w:bidi="ar-EG"/>
        </w:rPr>
        <w:t>.</w:t>
      </w:r>
      <w:r w:rsidRPr="00250877">
        <w:rPr>
          <w:rFonts w:ascii="Tajawal" w:eastAsia="Calibri" w:hAnsi="Tajawal" w:cs="Tajawal"/>
          <w:rtl/>
          <w:lang w:bidi="ar-EG"/>
        </w:rPr>
        <w:t xml:space="preserve"> فَإِنْ كُنْتُ أَفْعَلُ مَا لَسْتُ أُرِيدُهُ، فَإِنِّي.. لَسْتُ بَعْدُ أَفْعَلُ ذلِكَ أَنَا، بَلِ الْخَطِيَّةُ السَّاكِنَةُ</w:t>
      </w:r>
      <w:r w:rsidRPr="00250877">
        <w:rPr>
          <w:rFonts w:ascii="Tajawal" w:eastAsia="Calibri" w:hAnsi="Tajawal" w:cs="Tajawal"/>
          <w:lang w:bidi="ar-EG"/>
        </w:rPr>
        <w:t xml:space="preserve"> </w:t>
      </w:r>
      <w:r w:rsidRPr="00250877">
        <w:rPr>
          <w:rFonts w:ascii="Tajawal" w:eastAsia="Calibri" w:hAnsi="Tajawal" w:cs="Tajawal"/>
          <w:rtl/>
          <w:lang w:bidi="ar-EG"/>
        </w:rPr>
        <w:t>فِيَّ. فَإِنِّي أَعْلَمُ أَنَّهُ لَيْسَ سَاكِنٌ فِيَّ، أَيْ فِي جَسَدِي، شَيْءٌ</w:t>
      </w:r>
      <w:r w:rsidRPr="00250877">
        <w:rPr>
          <w:rFonts w:ascii="Tajawal" w:eastAsia="Calibri" w:hAnsi="Tajawal" w:cs="Tajawal"/>
          <w:lang w:bidi="ar-EG"/>
        </w:rPr>
        <w:t xml:space="preserve"> </w:t>
      </w:r>
      <w:r w:rsidRPr="00250877">
        <w:rPr>
          <w:rFonts w:ascii="Tajawal" w:eastAsia="Calibri" w:hAnsi="Tajawal" w:cs="Tajawal"/>
          <w:rtl/>
          <w:lang w:bidi="ar-EG"/>
        </w:rPr>
        <w:t>صَالِحٌ. لأَنَّ الإِرَادَةَ حَاضِرَةٌ عِنْدِي، وَأَمَّا أَنْ أَفْعَلَ الْحُسْنَى</w:t>
      </w:r>
      <w:r w:rsidRPr="00250877">
        <w:rPr>
          <w:rFonts w:ascii="Tajawal" w:eastAsia="Calibri" w:hAnsi="Tajawal" w:cs="Tajawal"/>
          <w:lang w:bidi="ar-EG"/>
        </w:rPr>
        <w:t xml:space="preserve"> </w:t>
      </w:r>
      <w:r w:rsidRPr="00250877">
        <w:rPr>
          <w:rFonts w:ascii="Tajawal" w:eastAsia="Calibri" w:hAnsi="Tajawal" w:cs="Tajawal"/>
          <w:rtl/>
          <w:lang w:bidi="ar-EG"/>
        </w:rPr>
        <w:t>فَلَسْتُ أَجِدُ</w:t>
      </w:r>
      <w:r w:rsidRPr="00250877">
        <w:rPr>
          <w:rFonts w:ascii="Tajawal" w:eastAsia="Calibri" w:hAnsi="Tajawal" w:cs="Tajawal"/>
          <w:lang w:bidi="ar-EG"/>
        </w:rPr>
        <w:t>.</w:t>
      </w:r>
      <w:r w:rsidRPr="00250877">
        <w:rPr>
          <w:rFonts w:ascii="Tajawal" w:eastAsia="Calibri" w:hAnsi="Tajawal" w:cs="Tajawal"/>
          <w:rtl/>
          <w:lang w:bidi="ar-EG"/>
        </w:rPr>
        <w:t xml:space="preserve"> </w:t>
      </w:r>
      <w:r w:rsidRPr="00250877">
        <w:rPr>
          <w:rFonts w:ascii="Tajawal" w:eastAsia="Calibri" w:hAnsi="Tajawal" w:cs="Tajawal"/>
          <w:b/>
          <w:bCs/>
          <w:rtl/>
          <w:lang w:bidi="ar-EG"/>
        </w:rPr>
        <w:t>لأَنِّي لَسْتُ أَفْعَلُ الصَّالِحَ الَّذِي أُرِيدُهُ، بَلِ الشَّرَّ الَّذِي</w:t>
      </w:r>
      <w:r w:rsidRPr="00250877">
        <w:rPr>
          <w:rFonts w:ascii="Tajawal" w:eastAsia="Calibri" w:hAnsi="Tajawal" w:cs="Tajawal"/>
          <w:b/>
          <w:bCs/>
          <w:lang w:bidi="ar-EG"/>
        </w:rPr>
        <w:t xml:space="preserve"> </w:t>
      </w:r>
      <w:r w:rsidRPr="00250877">
        <w:rPr>
          <w:rFonts w:ascii="Tajawal" w:eastAsia="Calibri" w:hAnsi="Tajawal" w:cs="Tajawal"/>
          <w:b/>
          <w:bCs/>
          <w:rtl/>
          <w:lang w:bidi="ar-EG"/>
        </w:rPr>
        <w:t>لَسْتُ أُرِيدُهُ فَإِيَّاهُ أَفْعَلُ</w:t>
      </w:r>
      <w:r w:rsidRPr="00250877">
        <w:rPr>
          <w:rFonts w:ascii="Tajawal" w:eastAsia="Calibri" w:hAnsi="Tajawal" w:cs="Tajawal"/>
          <w:rtl/>
          <w:lang w:bidi="ar-EG"/>
        </w:rPr>
        <w:t>" (رو7: 15- 19).</w:t>
      </w:r>
    </w:p>
    <w:p w14:paraId="2FE6C1C4" w14:textId="64F85D23" w:rsidR="00250877" w:rsidRPr="00250877" w:rsidRDefault="00250877" w:rsidP="00357C41">
      <w:pPr>
        <w:widowControl w:val="0"/>
        <w:spacing w:beforeLines="40" w:before="96" w:after="40" w:line="257" w:lineRule="auto"/>
        <w:rPr>
          <w:rFonts w:ascii="Tajawal" w:eastAsia="Calibri" w:hAnsi="Tajawal" w:cs="Tajawal"/>
          <w:rtl/>
          <w:lang w:bidi="ar-EG"/>
        </w:rPr>
      </w:pPr>
      <w:r w:rsidRPr="00250877">
        <w:rPr>
          <w:rFonts w:ascii="Tajawal" w:eastAsia="Calibri" w:hAnsi="Tajawal" w:cs="Tajawal"/>
          <w:rtl/>
          <w:lang w:bidi="ar-EG"/>
        </w:rPr>
        <w:t xml:space="preserve">إذًا لا تكفي مجرد الإرادة. لأنه من الجائز أن يريد الإنسان الخير، ولكنه لا يقوى على فعله، ويغلبه الشر. </w:t>
      </w:r>
    </w:p>
    <w:p w14:paraId="42A43945" w14:textId="77777777" w:rsidR="00250877" w:rsidRPr="00250877" w:rsidRDefault="00250877" w:rsidP="00250877">
      <w:pPr>
        <w:widowControl w:val="0"/>
        <w:spacing w:beforeLines="40" w:before="96" w:after="40" w:line="257" w:lineRule="auto"/>
        <w:rPr>
          <w:rFonts w:ascii="Tajawal" w:eastAsia="Calibri" w:hAnsi="Tajawal" w:cs="Tajawal"/>
          <w:b/>
          <w:bCs/>
          <w:rtl/>
          <w:lang w:bidi="ar-EG"/>
        </w:rPr>
      </w:pPr>
      <w:r w:rsidRPr="00250877">
        <w:rPr>
          <w:rFonts w:ascii="Tajawal" w:eastAsia="Calibri" w:hAnsi="Tajawal" w:cs="Tajawal"/>
          <w:b/>
          <w:bCs/>
          <w:rtl/>
          <w:lang w:bidi="ar-EG"/>
        </w:rPr>
        <w:t>ومن هنا كانت أول خطوة في طريق الله هي الصراع...</w:t>
      </w:r>
    </w:p>
    <w:p w14:paraId="3135E755" w14:textId="77777777" w:rsidR="00250877" w:rsidRPr="00250877" w:rsidRDefault="00250877" w:rsidP="00250877">
      <w:pPr>
        <w:widowControl w:val="0"/>
        <w:spacing w:beforeLines="40" w:before="96" w:after="40" w:line="257" w:lineRule="auto"/>
        <w:rPr>
          <w:rFonts w:ascii="Tajawal" w:eastAsia="Calibri" w:hAnsi="Tajawal" w:cs="Tajawal"/>
          <w:b/>
          <w:bCs/>
          <w:rtl/>
          <w:lang w:bidi="ar-EG"/>
        </w:rPr>
      </w:pPr>
      <w:r w:rsidRPr="00250877">
        <w:rPr>
          <w:rFonts w:ascii="Tajawal" w:eastAsia="Calibri" w:hAnsi="Tajawal" w:cs="Tajawal"/>
          <w:rtl/>
          <w:lang w:bidi="ar-EG"/>
        </w:rPr>
        <w:t>الصراع من أجل هذا الخير الذي تريده إذ أنه لكي تُعبّر عن إرادتك لا بد أن تفعل شيئًا. لا بد أن تقاوم وأن تصارع.</w:t>
      </w:r>
    </w:p>
    <w:p w14:paraId="7BF8647E" w14:textId="77777777" w:rsidR="00250877" w:rsidRPr="00250877" w:rsidRDefault="00250877" w:rsidP="00250877">
      <w:pPr>
        <w:widowControl w:val="0"/>
        <w:spacing w:beforeLines="40" w:before="96" w:after="40" w:line="257" w:lineRule="auto"/>
        <w:rPr>
          <w:rFonts w:ascii="Tajawal" w:eastAsia="Calibri" w:hAnsi="Tajawal" w:cs="Tajawal"/>
          <w:b/>
          <w:bCs/>
          <w:rtl/>
          <w:lang w:bidi="ar-EG"/>
        </w:rPr>
      </w:pPr>
      <w:r w:rsidRPr="00250877">
        <w:rPr>
          <w:rFonts w:ascii="Tajawal" w:eastAsia="Calibri" w:hAnsi="Tajawal" w:cs="Tajawal"/>
          <w:b/>
          <w:bCs/>
          <w:rtl/>
          <w:lang w:bidi="ar-EG"/>
        </w:rPr>
        <w:t xml:space="preserve">صراع له طابع ثلاثي: تصارع ذاتك، تصارع الخطية، تصارع الله. </w:t>
      </w:r>
    </w:p>
    <w:p w14:paraId="033433F5" w14:textId="77777777" w:rsidR="00250877" w:rsidRPr="00250877" w:rsidRDefault="00250877" w:rsidP="00250877">
      <w:pPr>
        <w:widowControl w:val="0"/>
        <w:spacing w:beforeLines="40" w:before="96" w:after="40" w:line="257" w:lineRule="auto"/>
        <w:rPr>
          <w:rFonts w:ascii="Tajawal" w:eastAsia="Calibri" w:hAnsi="Tajawal" w:cs="Tajawal"/>
          <w:rtl/>
          <w:lang w:bidi="ar-EG"/>
        </w:rPr>
      </w:pPr>
      <w:r w:rsidRPr="00250877">
        <w:rPr>
          <w:rFonts w:ascii="Tajawal" w:eastAsia="Calibri" w:hAnsi="Tajawal" w:cs="Tajawal"/>
          <w:rtl/>
          <w:lang w:bidi="ar-EG"/>
        </w:rPr>
        <w:t xml:space="preserve">لا بد أن تصارع ذاتك، تنتصر عليها، تخضعها. تحولها إلى طريق الله. </w:t>
      </w:r>
      <w:r w:rsidRPr="00250877">
        <w:rPr>
          <w:rFonts w:ascii="Tajawal" w:eastAsia="Calibri" w:hAnsi="Tajawal" w:cs="Tajawal"/>
          <w:rtl/>
          <w:lang w:bidi="ar-EG"/>
        </w:rPr>
        <w:lastRenderedPageBreak/>
        <w:t xml:space="preserve">تتصارع مع رغباتك ونزعاتك الداخلية. لا تخضع لنفسك، وإنما تقف ضدها بكل قوة. وكما يقول الرب: "إِنْ كَانَ أَحَدٌ يَأْتِي إِلَيَّ وَلاَ يُبْغِضُ أَبَاهُ وَأُمَّهُ وَامْرَأَتَهُ وَأَوْلاَدَهُ وَإِخْوَتَهُ وَأَخَوَاتِهِ، حَتَّى نَفْسَهُ أَيْضًا، فَلاَ يَقْدِرُ أَنْ يَكُونَ لِي تِلْمِيذًا" (لو14: 26). </w:t>
      </w:r>
    </w:p>
    <w:p w14:paraId="04B9ECFD" w14:textId="77777777" w:rsidR="00250877" w:rsidRPr="00250877" w:rsidRDefault="00250877" w:rsidP="00250877">
      <w:pPr>
        <w:widowControl w:val="0"/>
        <w:spacing w:beforeLines="40" w:before="96" w:after="40" w:line="257" w:lineRule="auto"/>
        <w:rPr>
          <w:rFonts w:ascii="Tajawal" w:eastAsia="Calibri" w:hAnsi="Tajawal" w:cs="Tajawal"/>
          <w:rtl/>
          <w:lang w:bidi="ar-EG"/>
        </w:rPr>
      </w:pPr>
      <w:r w:rsidRPr="00250877">
        <w:rPr>
          <w:rFonts w:ascii="Tajawal" w:eastAsia="Calibri" w:hAnsi="Tajawal" w:cs="Tajawal"/>
          <w:b/>
          <w:bCs/>
          <w:rtl/>
          <w:lang w:bidi="ar-EG"/>
        </w:rPr>
        <w:t xml:space="preserve">غالبية الذين يخطئون، يجاملون أنفسهم ويدللونها، فيعطونها ما تريد.. </w:t>
      </w:r>
      <w:r w:rsidRPr="00250877">
        <w:rPr>
          <w:rFonts w:ascii="Tajawal" w:eastAsia="Calibri" w:hAnsi="Tajawal" w:cs="Tajawal"/>
          <w:rtl/>
          <w:lang w:bidi="ar-EG"/>
        </w:rPr>
        <w:t>إنهم ليسوا منتصرين على النفس من الداخل..</w:t>
      </w:r>
    </w:p>
    <w:p w14:paraId="6BC5551D" w14:textId="77777777" w:rsidR="00250877" w:rsidRPr="00250877" w:rsidRDefault="00250877" w:rsidP="00250877">
      <w:pPr>
        <w:widowControl w:val="0"/>
        <w:spacing w:beforeLines="40" w:before="96" w:after="40" w:line="257" w:lineRule="auto"/>
        <w:rPr>
          <w:rFonts w:ascii="Tajawal" w:eastAsia="Calibri" w:hAnsi="Tajawal" w:cs="Tajawal"/>
          <w:b/>
          <w:bCs/>
          <w:rtl/>
          <w:lang w:bidi="ar-EG"/>
        </w:rPr>
      </w:pPr>
      <w:r w:rsidRPr="00250877">
        <w:rPr>
          <w:rFonts w:ascii="Tajawal" w:eastAsia="Calibri" w:hAnsi="Tajawal" w:cs="Tajawal"/>
          <w:rtl/>
          <w:lang w:bidi="ar-EG"/>
        </w:rPr>
        <w:t xml:space="preserve">ينبغي أيضًا أن تصارع الخطية وتصارع الشيطان. وماذا أيضًا؟ </w:t>
      </w:r>
    </w:p>
    <w:p w14:paraId="0C5F3B01" w14:textId="77777777" w:rsidR="00250877" w:rsidRPr="00250877" w:rsidRDefault="00250877" w:rsidP="00250877">
      <w:pPr>
        <w:widowControl w:val="0"/>
        <w:spacing w:beforeLines="40" w:before="96" w:after="40" w:line="257" w:lineRule="auto"/>
        <w:rPr>
          <w:rFonts w:ascii="Tajawal" w:eastAsia="Calibri" w:hAnsi="Tajawal" w:cs="Tajawal"/>
          <w:b/>
          <w:bCs/>
          <w:rtl/>
          <w:lang w:bidi="ar-EG"/>
        </w:rPr>
      </w:pPr>
      <w:r w:rsidRPr="00250877">
        <w:rPr>
          <w:rFonts w:ascii="Tajawal" w:eastAsia="Calibri" w:hAnsi="Tajawal" w:cs="Tajawal"/>
          <w:b/>
          <w:bCs/>
          <w:rtl/>
          <w:lang w:bidi="ar-EG"/>
        </w:rPr>
        <w:t>تصارع مع الله، لكي تأخذ منه قوة ومعونة، تحارب بها.. لكي يعطيك نعمته وروحه القدوس، ليحارب عنك وينتصر فيك..</w:t>
      </w:r>
    </w:p>
    <w:p w14:paraId="3C675B46" w14:textId="77777777" w:rsidR="00250877" w:rsidRPr="00250877" w:rsidRDefault="00250877" w:rsidP="00250877">
      <w:pPr>
        <w:widowControl w:val="0"/>
        <w:spacing w:beforeLines="40" w:before="96" w:after="40" w:line="257" w:lineRule="auto"/>
        <w:rPr>
          <w:rFonts w:ascii="Tajawal" w:eastAsia="Calibri" w:hAnsi="Tajawal" w:cs="Tajawal"/>
          <w:rtl/>
          <w:lang w:bidi="ar-EG"/>
        </w:rPr>
      </w:pPr>
      <w:r w:rsidRPr="00250877">
        <w:rPr>
          <w:rFonts w:ascii="Tajawal" w:eastAsia="Calibri" w:hAnsi="Tajawal" w:cs="Tajawal"/>
          <w:rtl/>
          <w:lang w:bidi="ar-EG"/>
        </w:rPr>
        <w:t xml:space="preserve">قل له: ما دامت الحرب للرب، وما دمت بدونك لا أستطيع شيئًا، حارب إذًا عني، وقدني في موكب نصرتك لأنني لن أنتصر بذراعي البشري، وإنما بك. </w:t>
      </w:r>
    </w:p>
    <w:p w14:paraId="642551F6" w14:textId="77777777" w:rsidR="00250877" w:rsidRPr="00250877" w:rsidRDefault="00250877" w:rsidP="00250877">
      <w:pPr>
        <w:widowControl w:val="0"/>
        <w:spacing w:beforeLines="40" w:before="96" w:after="40" w:line="257" w:lineRule="auto"/>
        <w:rPr>
          <w:rFonts w:ascii="Tajawal" w:eastAsia="Calibri" w:hAnsi="Tajawal" w:cs="Tajawal"/>
          <w:rtl/>
          <w:lang w:bidi="ar-EG"/>
        </w:rPr>
      </w:pPr>
      <w:r w:rsidRPr="00250877">
        <w:rPr>
          <w:rFonts w:ascii="Tajawal" w:eastAsia="Calibri" w:hAnsi="Tajawal" w:cs="Tajawal"/>
          <w:rtl/>
          <w:lang w:bidi="ar-EG"/>
        </w:rPr>
        <w:t>كن مثل يعقوب الذي صارع الرب "حَتَّى طُلُوعِ الْفَجْرِ" (تك32: 24)، أي أنه طول وقت الظلمة ظل يصارع، إلى أن أشرق الفجر في حياته، وطلع عليه النور..</w:t>
      </w:r>
    </w:p>
    <w:p w14:paraId="06C639CA" w14:textId="77777777" w:rsidR="00250877" w:rsidRPr="00250877" w:rsidRDefault="00250877" w:rsidP="00250877">
      <w:pPr>
        <w:widowControl w:val="0"/>
        <w:spacing w:beforeLines="40" w:before="96" w:after="40" w:line="257" w:lineRule="auto"/>
        <w:rPr>
          <w:rFonts w:ascii="Tajawal" w:eastAsia="Calibri" w:hAnsi="Tajawal" w:cs="Tajawal"/>
          <w:b/>
          <w:bCs/>
          <w:rtl/>
          <w:lang w:bidi="ar-EG"/>
        </w:rPr>
      </w:pPr>
      <w:r w:rsidRPr="00250877">
        <w:rPr>
          <w:rFonts w:ascii="Tajawal" w:eastAsia="Calibri" w:hAnsi="Tajawal" w:cs="Tajawal"/>
          <w:b/>
          <w:bCs/>
          <w:rtl/>
          <w:lang w:bidi="ar-EG"/>
        </w:rPr>
        <w:t>إن الذي يُصارع مع نفسه ومع الله وينجح، يسهل عليه أن يصارع الخطية والشيطان، بالقوة التي أخذها من صراعه الأول.</w:t>
      </w:r>
    </w:p>
    <w:p w14:paraId="7DA3B1AD" w14:textId="77777777" w:rsidR="00250877" w:rsidRPr="00250877" w:rsidRDefault="00250877" w:rsidP="00250877">
      <w:pPr>
        <w:widowControl w:val="0"/>
        <w:spacing w:beforeLines="40" w:before="96" w:after="40" w:line="257" w:lineRule="auto"/>
        <w:rPr>
          <w:rFonts w:ascii="Tajawal" w:eastAsia="Calibri" w:hAnsi="Tajawal" w:cs="Tajawal"/>
          <w:rtl/>
          <w:lang w:bidi="ar-EG"/>
        </w:rPr>
      </w:pPr>
      <w:r w:rsidRPr="00250877">
        <w:rPr>
          <w:rFonts w:ascii="Tajawal" w:eastAsia="Calibri" w:hAnsi="Tajawal" w:cs="Tajawal"/>
          <w:rtl/>
          <w:lang w:bidi="ar-EG"/>
        </w:rPr>
        <w:t>بالنسبة إلى آدم، كان في الجنة وحده مع الله. ثم ظهرت في حياته أشياء جديدة، ومنها بدأت التجربة.</w:t>
      </w:r>
    </w:p>
    <w:p w14:paraId="0BE43C00" w14:textId="77777777" w:rsidR="00250877" w:rsidRPr="00250877" w:rsidRDefault="00250877" w:rsidP="00250877">
      <w:pPr>
        <w:widowControl w:val="0"/>
        <w:spacing w:beforeLines="40" w:before="96" w:after="40" w:line="257" w:lineRule="auto"/>
        <w:rPr>
          <w:rFonts w:ascii="Tajawal" w:eastAsia="Calibri" w:hAnsi="Tajawal" w:cs="Tajawal"/>
          <w:rtl/>
          <w:lang w:bidi="ar-EG"/>
        </w:rPr>
      </w:pPr>
      <w:r w:rsidRPr="00250877">
        <w:rPr>
          <w:rFonts w:ascii="Tajawal" w:eastAsia="Calibri" w:hAnsi="Tajawal" w:cs="Tajawal"/>
          <w:rtl/>
          <w:lang w:bidi="ar-EG"/>
        </w:rPr>
        <w:t xml:space="preserve">دخلت في حياته </w:t>
      </w:r>
      <w:r w:rsidRPr="00250877">
        <w:rPr>
          <w:rFonts w:ascii="Tajawal" w:eastAsia="Calibri" w:hAnsi="Tajawal" w:cs="Tajawal"/>
          <w:b/>
          <w:bCs/>
          <w:rtl/>
          <w:lang w:bidi="ar-EG"/>
        </w:rPr>
        <w:t>حواء</w:t>
      </w:r>
      <w:r w:rsidRPr="00250877">
        <w:rPr>
          <w:rFonts w:ascii="Tajawal" w:eastAsia="Calibri" w:hAnsi="Tajawal" w:cs="Tajawal"/>
          <w:rtl/>
          <w:lang w:bidi="ar-EG"/>
        </w:rPr>
        <w:t xml:space="preserve">، وأصبحت تمثل </w:t>
      </w:r>
      <w:r w:rsidRPr="00250877">
        <w:rPr>
          <w:rFonts w:ascii="Tajawal" w:eastAsia="Calibri" w:hAnsi="Tajawal" w:cs="Tajawal"/>
          <w:b/>
          <w:bCs/>
          <w:rtl/>
          <w:lang w:bidi="ar-EG"/>
        </w:rPr>
        <w:t>العِشرة</w:t>
      </w:r>
      <w:r w:rsidRPr="00250877">
        <w:rPr>
          <w:rFonts w:ascii="Tajawal" w:eastAsia="Calibri" w:hAnsi="Tajawal" w:cs="Tajawal"/>
          <w:rtl/>
          <w:lang w:bidi="ar-EG"/>
        </w:rPr>
        <w:t xml:space="preserve"> التي تقود للخطأ.</w:t>
      </w:r>
    </w:p>
    <w:p w14:paraId="4DDE931B" w14:textId="77777777" w:rsidR="00250877" w:rsidRPr="00250877" w:rsidRDefault="00250877" w:rsidP="00250877">
      <w:pPr>
        <w:widowControl w:val="0"/>
        <w:spacing w:beforeLines="40" w:before="96" w:after="40" w:line="257" w:lineRule="auto"/>
        <w:rPr>
          <w:rFonts w:ascii="Tajawal" w:eastAsia="Calibri" w:hAnsi="Tajawal" w:cs="Tajawal"/>
          <w:rtl/>
          <w:lang w:bidi="ar-EG"/>
        </w:rPr>
      </w:pPr>
      <w:r w:rsidRPr="00250877">
        <w:rPr>
          <w:rFonts w:ascii="Tajawal" w:eastAsia="Calibri" w:hAnsi="Tajawal" w:cs="Tajawal"/>
          <w:rtl/>
          <w:lang w:bidi="ar-EG"/>
        </w:rPr>
        <w:t xml:space="preserve">ودخلت </w:t>
      </w:r>
      <w:r w:rsidRPr="00250877">
        <w:rPr>
          <w:rFonts w:ascii="Tajawal" w:eastAsia="Calibri" w:hAnsi="Tajawal" w:cs="Tajawal"/>
          <w:b/>
          <w:bCs/>
          <w:rtl/>
          <w:lang w:bidi="ar-EG"/>
        </w:rPr>
        <w:t>الشجرة والثمرة</w:t>
      </w:r>
      <w:r w:rsidRPr="00250877">
        <w:rPr>
          <w:rFonts w:ascii="Tajawal" w:eastAsia="Calibri" w:hAnsi="Tajawal" w:cs="Tajawal"/>
          <w:rtl/>
          <w:lang w:bidi="ar-EG"/>
        </w:rPr>
        <w:t xml:space="preserve"> التي تمثل </w:t>
      </w:r>
      <w:r w:rsidRPr="00250877">
        <w:rPr>
          <w:rFonts w:ascii="Tajawal" w:eastAsia="Calibri" w:hAnsi="Tajawal" w:cs="Tajawal"/>
          <w:b/>
          <w:bCs/>
          <w:rtl/>
          <w:lang w:bidi="ar-EG"/>
        </w:rPr>
        <w:t>المادة</w:t>
      </w:r>
      <w:r w:rsidRPr="00250877">
        <w:rPr>
          <w:rFonts w:ascii="Tajawal" w:eastAsia="Calibri" w:hAnsi="Tajawal" w:cs="Tajawal"/>
          <w:rtl/>
          <w:lang w:bidi="ar-EG"/>
        </w:rPr>
        <w:t xml:space="preserve"> في قيادتها للخطأ. </w:t>
      </w:r>
    </w:p>
    <w:p w14:paraId="6EBE5B1B" w14:textId="77777777" w:rsidR="00250877" w:rsidRPr="00250877" w:rsidRDefault="00250877" w:rsidP="00250877">
      <w:pPr>
        <w:widowControl w:val="0"/>
        <w:spacing w:beforeLines="40" w:before="96" w:after="40" w:line="257" w:lineRule="auto"/>
        <w:rPr>
          <w:rFonts w:ascii="Tajawal" w:eastAsia="Calibri" w:hAnsi="Tajawal" w:cs="Tajawal"/>
          <w:rtl/>
          <w:lang w:bidi="ar-EG"/>
        </w:rPr>
      </w:pPr>
      <w:r w:rsidRPr="00250877">
        <w:rPr>
          <w:rFonts w:ascii="Tajawal" w:eastAsia="Calibri" w:hAnsi="Tajawal" w:cs="Tajawal"/>
          <w:rtl/>
          <w:lang w:bidi="ar-EG"/>
        </w:rPr>
        <w:t xml:space="preserve">ودخلت في حياته </w:t>
      </w:r>
      <w:r w:rsidRPr="00250877">
        <w:rPr>
          <w:rFonts w:ascii="Tajawal" w:eastAsia="Calibri" w:hAnsi="Tajawal" w:cs="Tajawal"/>
          <w:b/>
          <w:bCs/>
          <w:rtl/>
          <w:lang w:bidi="ar-EG"/>
        </w:rPr>
        <w:t>الحيّة</w:t>
      </w:r>
      <w:r w:rsidRPr="00250877">
        <w:rPr>
          <w:rFonts w:ascii="Tajawal" w:eastAsia="Calibri" w:hAnsi="Tajawal" w:cs="Tajawal"/>
          <w:rtl/>
          <w:lang w:bidi="ar-EG"/>
        </w:rPr>
        <w:t xml:space="preserve">، التي تمثل </w:t>
      </w:r>
      <w:r w:rsidRPr="00250877">
        <w:rPr>
          <w:rFonts w:ascii="Tajawal" w:eastAsia="Calibri" w:hAnsi="Tajawal" w:cs="Tajawal"/>
          <w:b/>
          <w:bCs/>
          <w:rtl/>
          <w:lang w:bidi="ar-EG"/>
        </w:rPr>
        <w:t>الشيطان</w:t>
      </w:r>
      <w:r w:rsidRPr="00250877">
        <w:rPr>
          <w:rFonts w:ascii="Tajawal" w:eastAsia="Calibri" w:hAnsi="Tajawal" w:cs="Tajawal"/>
          <w:rtl/>
          <w:lang w:bidi="ar-EG"/>
        </w:rPr>
        <w:t xml:space="preserve"> وإغراءاته الخاطئة.</w:t>
      </w:r>
    </w:p>
    <w:p w14:paraId="17BA1505" w14:textId="77777777" w:rsidR="00250877" w:rsidRPr="00250877" w:rsidRDefault="00250877" w:rsidP="00250877">
      <w:pPr>
        <w:widowControl w:val="0"/>
        <w:spacing w:beforeLines="40" w:before="96" w:after="40" w:line="257" w:lineRule="auto"/>
        <w:rPr>
          <w:rFonts w:ascii="Tajawal" w:eastAsia="Calibri" w:hAnsi="Tajawal" w:cs="Tajawal"/>
          <w:rtl/>
          <w:lang w:bidi="ar-EG"/>
        </w:rPr>
      </w:pPr>
      <w:r w:rsidRPr="00250877">
        <w:rPr>
          <w:rFonts w:ascii="Tajawal" w:eastAsia="Calibri" w:hAnsi="Tajawal" w:cs="Tajawal"/>
          <w:rtl/>
          <w:lang w:bidi="ar-EG"/>
        </w:rPr>
        <w:t xml:space="preserve">ودخلت </w:t>
      </w:r>
      <w:r w:rsidRPr="00250877">
        <w:rPr>
          <w:rFonts w:ascii="Tajawal" w:eastAsia="Calibri" w:hAnsi="Tajawal" w:cs="Tajawal"/>
          <w:b/>
          <w:bCs/>
          <w:rtl/>
          <w:lang w:bidi="ar-EG"/>
        </w:rPr>
        <w:t>الذات</w:t>
      </w:r>
      <w:r w:rsidRPr="00250877">
        <w:rPr>
          <w:rFonts w:ascii="Tajawal" w:eastAsia="Calibri" w:hAnsi="Tajawal" w:cs="Tajawal"/>
          <w:rtl/>
          <w:lang w:bidi="ar-EG"/>
        </w:rPr>
        <w:t xml:space="preserve"> التي في رغبتها أن تكبر وتقود للخطأ. </w:t>
      </w:r>
    </w:p>
    <w:p w14:paraId="58C51E2E" w14:textId="77777777" w:rsidR="00250877" w:rsidRPr="00250877" w:rsidRDefault="00250877" w:rsidP="00250877">
      <w:pPr>
        <w:widowControl w:val="0"/>
        <w:spacing w:beforeLines="40" w:before="96" w:after="40" w:line="257" w:lineRule="auto"/>
        <w:rPr>
          <w:rFonts w:ascii="Tajawal" w:eastAsia="Calibri" w:hAnsi="Tajawal" w:cs="Tajawal"/>
          <w:b/>
          <w:bCs/>
          <w:rtl/>
          <w:lang w:bidi="ar-EG"/>
        </w:rPr>
      </w:pPr>
      <w:r w:rsidRPr="00250877">
        <w:rPr>
          <w:rFonts w:ascii="Tajawal" w:eastAsia="Calibri" w:hAnsi="Tajawal" w:cs="Tajawal"/>
          <w:b/>
          <w:bCs/>
          <w:rtl/>
          <w:lang w:bidi="ar-EG"/>
        </w:rPr>
        <w:t xml:space="preserve">ووقف هؤلاء الأربعة أمام الإنسان: العشرة، والمادة، والشيطان، والذات، ولم يعد آدم كما كان وحده مكتفيًا بالله. </w:t>
      </w:r>
    </w:p>
    <w:p w14:paraId="1D23C1D9" w14:textId="77777777" w:rsidR="00250877" w:rsidRPr="00250877" w:rsidRDefault="00250877" w:rsidP="00250877">
      <w:pPr>
        <w:widowControl w:val="0"/>
        <w:spacing w:beforeLines="40" w:before="96" w:after="40" w:line="257" w:lineRule="auto"/>
        <w:rPr>
          <w:rFonts w:ascii="Tajawal" w:eastAsia="Calibri" w:hAnsi="Tajawal" w:cs="Tajawal"/>
          <w:rtl/>
          <w:lang w:bidi="ar-EG"/>
        </w:rPr>
      </w:pPr>
      <w:r w:rsidRPr="00250877">
        <w:rPr>
          <w:rFonts w:ascii="Tajawal" w:eastAsia="Calibri" w:hAnsi="Tajawal" w:cs="Tajawal"/>
          <w:rtl/>
          <w:lang w:bidi="ar-EG"/>
        </w:rPr>
        <w:lastRenderedPageBreak/>
        <w:t xml:space="preserve">اتخذ له مصدرًا آخر للمعرفة غير الله، هو الحيّة. وجامل حواء على حساب الوصية، وأخذ منها وأكل. وسعت ذاته لتوجد لها كيانًا مستقلًا عن الله. </w:t>
      </w:r>
      <w:r w:rsidRPr="00250877">
        <w:rPr>
          <w:rFonts w:ascii="Tajawal" w:eastAsia="Calibri" w:hAnsi="Tajawal" w:cs="Tajawal"/>
          <w:b/>
          <w:bCs/>
          <w:rtl/>
          <w:lang w:bidi="ar-EG"/>
        </w:rPr>
        <w:t>واهتم بالمادة، بعد أن كان روحيًا</w:t>
      </w:r>
      <w:r w:rsidRPr="00250877">
        <w:rPr>
          <w:rFonts w:ascii="Tajawal" w:eastAsia="Calibri" w:hAnsi="Tajawal" w:cs="Tajawal"/>
          <w:rtl/>
          <w:lang w:bidi="ar-EG"/>
        </w:rPr>
        <w:t>. ودخلت الخطية إلى العالم، وانهزمت الطبيعة البشرية من الداخل ومن الخارج، وأصبحت الخطية الساكنة فيها تتعبها، وصار لزامًا عليها أن تصارع وتقاوم.</w:t>
      </w:r>
    </w:p>
    <w:p w14:paraId="7FD07453" w14:textId="77777777" w:rsidR="00250877" w:rsidRPr="002552FB" w:rsidRDefault="00250877" w:rsidP="002552FB">
      <w:pPr>
        <w:rPr>
          <w:rFonts w:ascii="Tajawal" w:hAnsi="Tajawal" w:cs="Tajawal"/>
          <w:b/>
          <w:bCs/>
          <w:rtl/>
          <w:lang w:bidi="ar-EG"/>
        </w:rPr>
      </w:pPr>
      <w:r w:rsidRPr="002552FB">
        <w:rPr>
          <w:rFonts w:ascii="Tajawal" w:hAnsi="Tajawal" w:cs="Tajawal"/>
          <w:b/>
          <w:bCs/>
          <w:rtl/>
          <w:lang w:bidi="ar-EG"/>
        </w:rPr>
        <w:t>كثيرون ضاعوا نتيجة اللامبالاة، نتيجة لإهمالهم ذواتهم.</w:t>
      </w:r>
    </w:p>
    <w:p w14:paraId="7B0B93D4" w14:textId="701245C7" w:rsidR="00250877" w:rsidRPr="00250877" w:rsidRDefault="00250877" w:rsidP="00250877">
      <w:pPr>
        <w:widowControl w:val="0"/>
        <w:spacing w:beforeLines="40" w:before="96" w:after="40" w:line="257" w:lineRule="auto"/>
        <w:rPr>
          <w:rFonts w:ascii="Tajawal" w:eastAsia="Calibri" w:hAnsi="Tajawal" w:cs="Tajawal"/>
          <w:rtl/>
          <w:lang w:bidi="ar-EG"/>
        </w:rPr>
      </w:pPr>
      <w:r w:rsidRPr="00250877">
        <w:rPr>
          <w:rFonts w:ascii="Tajawal" w:eastAsia="Calibri" w:hAnsi="Tajawal" w:cs="Tajawal"/>
          <w:rtl/>
          <w:lang w:bidi="ar-EG"/>
        </w:rPr>
        <w:t xml:space="preserve">تقودهم خطية إلى أخرى، وضياع إلى ضياع، وهم لا يدرون إلى أين هم سائرون، مثل كرة تتدحرج من على جبل، وتظل تتدحرج وهي لا تدري إلى أين تنتهي وما </w:t>
      </w:r>
      <w:r w:rsidR="00357C41" w:rsidRPr="002552FB">
        <w:rPr>
          <w:rFonts w:ascii="Tajawal" w:eastAsia="Calibri" w:hAnsi="Tajawal" w:cs="Tajawal"/>
          <w:rtl/>
          <w:lang w:bidi="ar-EG"/>
        </w:rPr>
        <w:t>مصيرها...!</w:t>
      </w:r>
    </w:p>
    <w:p w14:paraId="063319A4" w14:textId="77777777" w:rsidR="00250877" w:rsidRPr="00250877" w:rsidRDefault="00250877" w:rsidP="00250877">
      <w:pPr>
        <w:widowControl w:val="0"/>
        <w:spacing w:beforeLines="40" w:before="96" w:after="40" w:line="257" w:lineRule="auto"/>
        <w:rPr>
          <w:rFonts w:ascii="Tajawal" w:eastAsia="Calibri" w:hAnsi="Tajawal" w:cs="Tajawal"/>
          <w:b/>
          <w:bCs/>
          <w:rtl/>
          <w:lang w:bidi="ar-EG"/>
        </w:rPr>
      </w:pPr>
      <w:r w:rsidRPr="00250877">
        <w:rPr>
          <w:rFonts w:ascii="Tajawal" w:eastAsia="Calibri" w:hAnsi="Tajawal" w:cs="Tajawal"/>
          <w:b/>
          <w:bCs/>
          <w:rtl/>
          <w:lang w:bidi="ar-EG"/>
        </w:rPr>
        <w:t>ضع أمام نفسك حقيقة هامة: وهي أن الطريق طويل جدًا أمامك. وأنك ما تزال في الابتداء، واقفًا في مرحلة التوبة!</w:t>
      </w:r>
    </w:p>
    <w:p w14:paraId="716B5229" w14:textId="77777777" w:rsidR="00250877" w:rsidRPr="00250877" w:rsidRDefault="00250877" w:rsidP="00250877">
      <w:pPr>
        <w:widowControl w:val="0"/>
        <w:spacing w:beforeLines="40" w:before="96" w:after="40" w:line="257" w:lineRule="auto"/>
        <w:rPr>
          <w:rFonts w:ascii="Tajawal" w:eastAsia="Calibri" w:hAnsi="Tajawal" w:cs="Tajawal"/>
          <w:rtl/>
          <w:lang w:bidi="ar-EG"/>
        </w:rPr>
      </w:pPr>
      <w:r w:rsidRPr="00250877">
        <w:rPr>
          <w:rFonts w:ascii="Tajawal" w:eastAsia="Calibri" w:hAnsi="Tajawal" w:cs="Tajawal"/>
          <w:rtl/>
          <w:lang w:bidi="ar-EG"/>
        </w:rPr>
        <w:t>مرحلة الصراع يقع فيها الإنسان ويقوم، ثم يقع ويقوم.</w:t>
      </w:r>
    </w:p>
    <w:p w14:paraId="3D3BE7D4" w14:textId="77777777" w:rsidR="00250877" w:rsidRPr="00250877" w:rsidRDefault="00250877" w:rsidP="00250877">
      <w:pPr>
        <w:widowControl w:val="0"/>
        <w:spacing w:beforeLines="40" w:before="96" w:after="40" w:line="257" w:lineRule="auto"/>
        <w:rPr>
          <w:rFonts w:ascii="Tajawal" w:eastAsia="Calibri" w:hAnsi="Tajawal" w:cs="Tajawal"/>
          <w:rtl/>
          <w:lang w:bidi="ar-EG"/>
        </w:rPr>
      </w:pPr>
      <w:r w:rsidRPr="00250877">
        <w:rPr>
          <w:rFonts w:ascii="Tajawal" w:eastAsia="Calibri" w:hAnsi="Tajawal" w:cs="Tajawal"/>
          <w:rtl/>
          <w:lang w:bidi="ar-EG"/>
        </w:rPr>
        <w:t xml:space="preserve">ومرحلة التوبة، يترك فيها الخطية، لكي يسير نحو النقاوة. </w:t>
      </w:r>
    </w:p>
    <w:p w14:paraId="3E399073" w14:textId="77777777" w:rsidR="00250877" w:rsidRPr="00250877" w:rsidRDefault="00250877" w:rsidP="00250877">
      <w:pPr>
        <w:widowControl w:val="0"/>
        <w:spacing w:beforeLines="40" w:before="96" w:after="40" w:line="257" w:lineRule="auto"/>
        <w:rPr>
          <w:rFonts w:ascii="Tajawal" w:eastAsia="Calibri" w:hAnsi="Tajawal" w:cs="Tajawal"/>
          <w:rtl/>
          <w:lang w:bidi="ar-EG"/>
        </w:rPr>
      </w:pPr>
      <w:r w:rsidRPr="00250877">
        <w:rPr>
          <w:rFonts w:ascii="Tajawal" w:eastAsia="Calibri" w:hAnsi="Tajawal" w:cs="Tajawal"/>
          <w:rtl/>
          <w:lang w:bidi="ar-EG"/>
        </w:rPr>
        <w:t xml:space="preserve">ومن النقاوة يدخل إلى الحب، وأيضًا إلى القداسة... </w:t>
      </w:r>
    </w:p>
    <w:p w14:paraId="41675CDA" w14:textId="77777777" w:rsidR="00250877" w:rsidRPr="00250877" w:rsidRDefault="00250877" w:rsidP="00250877">
      <w:pPr>
        <w:widowControl w:val="0"/>
        <w:spacing w:beforeLines="40" w:before="96" w:after="40" w:line="257" w:lineRule="auto"/>
        <w:rPr>
          <w:rFonts w:ascii="Tajawal" w:eastAsia="Calibri" w:hAnsi="Tajawal" w:cs="Tajawal"/>
          <w:rtl/>
          <w:lang w:bidi="ar-EG"/>
        </w:rPr>
      </w:pPr>
      <w:r w:rsidRPr="00250877">
        <w:rPr>
          <w:rFonts w:ascii="Tajawal" w:eastAsia="Calibri" w:hAnsi="Tajawal" w:cs="Tajawal"/>
          <w:rtl/>
          <w:lang w:bidi="ar-EG"/>
        </w:rPr>
        <w:t>ويظل ينمو في القداسة، حتى يصل إلى الكمال النسبي.</w:t>
      </w:r>
    </w:p>
    <w:p w14:paraId="3561DF34" w14:textId="77777777" w:rsidR="00250877" w:rsidRPr="00250877" w:rsidRDefault="00250877" w:rsidP="00250877">
      <w:pPr>
        <w:widowControl w:val="0"/>
        <w:spacing w:beforeLines="40" w:before="96" w:after="40" w:line="257" w:lineRule="auto"/>
        <w:rPr>
          <w:rFonts w:ascii="Tajawal" w:eastAsia="Calibri" w:hAnsi="Tajawal" w:cs="Tajawal"/>
          <w:rtl/>
          <w:lang w:bidi="ar-EG"/>
        </w:rPr>
      </w:pPr>
      <w:r w:rsidRPr="00250877">
        <w:rPr>
          <w:rFonts w:ascii="Tajawal" w:eastAsia="Calibri" w:hAnsi="Tajawal" w:cs="Tajawal"/>
          <w:rtl/>
          <w:lang w:bidi="ar-EG"/>
        </w:rPr>
        <w:t>ويتدرج في مراحل من الكمال حتى يصل إلى صورة الله، يصل إلى كل الملء ويتوج أخيرًا بإكليل البر (2تي4: 8).</w:t>
      </w:r>
    </w:p>
    <w:p w14:paraId="06BC96BA" w14:textId="77777777" w:rsidR="00250877" w:rsidRPr="00250877" w:rsidRDefault="00250877" w:rsidP="00250877">
      <w:pPr>
        <w:widowControl w:val="0"/>
        <w:spacing w:beforeLines="40" w:before="96" w:after="40" w:line="257" w:lineRule="auto"/>
        <w:rPr>
          <w:rFonts w:ascii="Tajawal" w:eastAsia="Calibri" w:hAnsi="Tajawal" w:cs="Tajawal"/>
          <w:rtl/>
          <w:lang w:bidi="ar-EG"/>
        </w:rPr>
      </w:pPr>
      <w:r w:rsidRPr="00250877">
        <w:rPr>
          <w:rFonts w:ascii="Tajawal" w:eastAsia="Calibri" w:hAnsi="Tajawal" w:cs="Tajawal"/>
          <w:b/>
          <w:bCs/>
          <w:rtl/>
          <w:lang w:bidi="ar-EG"/>
        </w:rPr>
        <w:t>إن كان الطريق طويلًا أمامك، وأنت ما تزال واقفًا عند أول مرحلة لا تتحرك، فمتى تصل إذًا؟</w:t>
      </w:r>
      <w:r w:rsidRPr="00250877">
        <w:rPr>
          <w:rFonts w:ascii="Tajawal" w:eastAsia="Calibri" w:hAnsi="Tajawal" w:cs="Tajawal"/>
          <w:rtl/>
          <w:lang w:bidi="ar-EG"/>
        </w:rPr>
        <w:t xml:space="preserve"> </w:t>
      </w:r>
    </w:p>
    <w:p w14:paraId="0BEEFFF7" w14:textId="77777777" w:rsidR="00250877" w:rsidRPr="00250877" w:rsidRDefault="00250877" w:rsidP="00250877">
      <w:pPr>
        <w:widowControl w:val="0"/>
        <w:spacing w:beforeLines="40" w:before="96" w:after="40" w:line="257" w:lineRule="auto"/>
        <w:rPr>
          <w:rFonts w:ascii="Tajawal" w:eastAsia="Calibri" w:hAnsi="Tajawal" w:cs="Tajawal"/>
          <w:rtl/>
          <w:lang w:bidi="ar-EG"/>
        </w:rPr>
      </w:pPr>
      <w:r w:rsidRPr="00250877">
        <w:rPr>
          <w:rFonts w:ascii="Tajawal" w:eastAsia="Calibri" w:hAnsi="Tajawal" w:cs="Tajawal"/>
          <w:rtl/>
          <w:lang w:bidi="ar-EG"/>
        </w:rPr>
        <w:t xml:space="preserve">إن كنت ما تزال في مرحلة التوبة، أو أنت تصارع لكي تصل إليها، فمتى تصل إذًا إلى </w:t>
      </w:r>
      <w:r w:rsidRPr="00250877">
        <w:rPr>
          <w:rFonts w:ascii="Tajawal" w:eastAsia="Calibri" w:hAnsi="Tajawal" w:cs="Tajawal"/>
          <w:b/>
          <w:bCs/>
          <w:rtl/>
          <w:lang w:bidi="ar-EG"/>
        </w:rPr>
        <w:t>الحب الإلهي وإلى الكمال؟</w:t>
      </w:r>
      <w:r w:rsidRPr="00250877">
        <w:rPr>
          <w:rFonts w:ascii="Tajawal" w:eastAsia="Calibri" w:hAnsi="Tajawal" w:cs="Tajawal"/>
          <w:rtl/>
          <w:lang w:bidi="ar-EG"/>
        </w:rPr>
        <w:t xml:space="preserve"> بل متى تصل إلى المرحلة التي تقود فيها الآخرين إلى الكمال؟ إن الرسول لم يقبل أن نقف في الطريق، أو حتى نسير.</w:t>
      </w:r>
    </w:p>
    <w:p w14:paraId="6ADE6884" w14:textId="77777777" w:rsidR="00250877" w:rsidRPr="00250877" w:rsidRDefault="00250877" w:rsidP="00250877">
      <w:pPr>
        <w:widowControl w:val="0"/>
        <w:spacing w:beforeLines="40" w:before="96" w:after="40" w:line="257" w:lineRule="auto"/>
        <w:rPr>
          <w:rFonts w:ascii="Tajawal" w:eastAsia="Calibri" w:hAnsi="Tajawal" w:cs="Tajawal"/>
          <w:b/>
          <w:bCs/>
          <w:rtl/>
          <w:lang w:bidi="ar-EG"/>
        </w:rPr>
      </w:pPr>
      <w:r w:rsidRPr="00250877">
        <w:rPr>
          <w:rFonts w:ascii="Tajawal" w:eastAsia="Calibri" w:hAnsi="Tajawal" w:cs="Tajawal"/>
          <w:b/>
          <w:bCs/>
          <w:rtl/>
          <w:lang w:bidi="ar-EG"/>
        </w:rPr>
        <w:t>بل قال: "ارْكُضُوا لِكَيْ تَنَالُوا" (1كو9: 24)، أي أسرعوا في الطريق إلى الله. نعم، كثير من القديسين، ساروا بسرعة عجيبة، ووصلوا.</w:t>
      </w:r>
    </w:p>
    <w:p w14:paraId="715C7C39" w14:textId="03D2FABC" w:rsidR="00250877" w:rsidRPr="00250877" w:rsidRDefault="00250877" w:rsidP="00250877">
      <w:pPr>
        <w:widowControl w:val="0"/>
        <w:spacing w:beforeLines="40" w:before="96" w:after="40" w:line="257" w:lineRule="auto"/>
        <w:rPr>
          <w:rFonts w:ascii="Tajawal" w:eastAsia="Calibri" w:hAnsi="Tajawal" w:cs="Tajawal"/>
          <w:rtl/>
          <w:lang w:bidi="ar-EG"/>
        </w:rPr>
      </w:pPr>
      <w:r w:rsidRPr="00250877">
        <w:rPr>
          <w:rFonts w:ascii="Tajawal" w:eastAsia="Calibri" w:hAnsi="Tajawal" w:cs="Tajawal"/>
          <w:rtl/>
          <w:lang w:bidi="ar-EG"/>
        </w:rPr>
        <w:lastRenderedPageBreak/>
        <w:t xml:space="preserve">خذوا مثالًا لذلك: القديس </w:t>
      </w:r>
      <w:r w:rsidR="00357C41" w:rsidRPr="002552FB">
        <w:rPr>
          <w:rFonts w:ascii="Tajawal" w:eastAsia="Calibri" w:hAnsi="Tajawal" w:cs="Tajawal"/>
          <w:rtl/>
          <w:lang w:bidi="ar-EG"/>
        </w:rPr>
        <w:t>أوغسطينوس</w:t>
      </w:r>
      <w:r w:rsidRPr="00250877">
        <w:rPr>
          <w:rFonts w:ascii="Tajawal" w:eastAsia="Calibri" w:hAnsi="Tajawal" w:cs="Tajawal"/>
          <w:rtl/>
          <w:lang w:bidi="ar-EG"/>
        </w:rPr>
        <w:t>، الذي عاش أول حياته في عمق الخطية: كيف أنه بدأ يعرف الله، ركض في طريقه الروحي بسرعة عجيبة، من خاطئ إلى تائب، إلى متأمل في الروحيات، إلى راهب، إلى أسقف، إلى مُعَلِّم عظيم من معلمي الكنيسة الجامعة، وقائد في حياة الروح انتفعت به الأجيال...</w:t>
      </w:r>
    </w:p>
    <w:p w14:paraId="041682AF" w14:textId="77777777" w:rsidR="00250877" w:rsidRPr="00250877" w:rsidRDefault="00250877" w:rsidP="00250877">
      <w:pPr>
        <w:widowControl w:val="0"/>
        <w:spacing w:beforeLines="40" w:before="96" w:after="40" w:line="257" w:lineRule="auto"/>
        <w:rPr>
          <w:rFonts w:ascii="Tajawal" w:eastAsia="Calibri" w:hAnsi="Tajawal" w:cs="Tajawal"/>
          <w:rtl/>
          <w:lang w:bidi="ar-EG"/>
        </w:rPr>
      </w:pPr>
      <w:r w:rsidRPr="00250877">
        <w:rPr>
          <w:rFonts w:ascii="Tajawal" w:eastAsia="Calibri" w:hAnsi="Tajawal" w:cs="Tajawal"/>
          <w:rtl/>
          <w:lang w:bidi="ar-EG"/>
        </w:rPr>
        <w:t>كيف تصل، إن كنت تمشي في الطريق الروحي، ببطء، وإهمال، وتكاسل، وتراخ، ولا مبالاة، وأيضًا بنسيان ونوم؟!</w:t>
      </w:r>
    </w:p>
    <w:p w14:paraId="6EA01D4F" w14:textId="77777777" w:rsidR="00250877" w:rsidRPr="00250877" w:rsidRDefault="00250877" w:rsidP="00250877">
      <w:pPr>
        <w:widowControl w:val="0"/>
        <w:spacing w:beforeLines="40" w:before="96" w:after="40" w:line="257" w:lineRule="auto"/>
        <w:rPr>
          <w:rFonts w:ascii="Tajawal" w:eastAsia="Calibri" w:hAnsi="Tajawal" w:cs="Tajawal"/>
          <w:rtl/>
          <w:lang w:bidi="ar-EG"/>
        </w:rPr>
      </w:pPr>
      <w:r w:rsidRPr="00250877">
        <w:rPr>
          <w:rFonts w:ascii="Tajawal" w:eastAsia="Calibri" w:hAnsi="Tajawal" w:cs="Tajawal"/>
          <w:rtl/>
          <w:lang w:bidi="ar-EG"/>
        </w:rPr>
        <w:t>تعترف بخطاياك، وترجع إليها! وتتناول، وتبقى كما كنت!</w:t>
      </w:r>
    </w:p>
    <w:p w14:paraId="0F914036" w14:textId="77777777" w:rsidR="00250877" w:rsidRPr="00250877" w:rsidRDefault="00250877" w:rsidP="00250877">
      <w:pPr>
        <w:widowControl w:val="0"/>
        <w:spacing w:beforeLines="40" w:before="96" w:after="40" w:line="257" w:lineRule="auto"/>
        <w:rPr>
          <w:rFonts w:ascii="Tajawal" w:eastAsia="Calibri" w:hAnsi="Tajawal" w:cs="Tajawal"/>
          <w:b/>
          <w:bCs/>
          <w:rtl/>
          <w:lang w:bidi="ar-EG"/>
        </w:rPr>
      </w:pPr>
      <w:r w:rsidRPr="00250877">
        <w:rPr>
          <w:rFonts w:ascii="Tajawal" w:eastAsia="Calibri" w:hAnsi="Tajawal" w:cs="Tajawal"/>
          <w:b/>
          <w:bCs/>
          <w:rtl/>
          <w:lang w:bidi="ar-EG"/>
        </w:rPr>
        <w:t>إنك تحتاج في طريقك، إلى عهد صادق مع الله، وإلى ثبات بلا رجعة ولا نكسة، بلا خيانة، بلا ضعف..</w:t>
      </w:r>
    </w:p>
    <w:p w14:paraId="5259094B" w14:textId="77777777" w:rsidR="00250877" w:rsidRPr="00250877" w:rsidRDefault="00250877" w:rsidP="00250877">
      <w:pPr>
        <w:widowControl w:val="0"/>
        <w:spacing w:beforeLines="40" w:before="96" w:after="40" w:line="257" w:lineRule="auto"/>
        <w:rPr>
          <w:rFonts w:ascii="Tajawal" w:eastAsia="Calibri" w:hAnsi="Tajawal" w:cs="Tajawal"/>
          <w:rtl/>
          <w:lang w:bidi="ar-EG"/>
        </w:rPr>
      </w:pPr>
      <w:r w:rsidRPr="00250877">
        <w:rPr>
          <w:rFonts w:ascii="Tajawal" w:eastAsia="Calibri" w:hAnsi="Tajawal" w:cs="Tajawal"/>
          <w:rtl/>
          <w:lang w:bidi="ar-EG"/>
        </w:rPr>
        <w:t xml:space="preserve">إن سرت في الطريق الروحي، فلا ترجع لأن "لَيْسَ أَحَدٌ يَضَعُ يَدَهُ عَلَى الْمِحْرَاثِ وَيَنْظُرُ إِلَى الْوَرَاءِ" (لو9: 62). امرأة لوط نظرت إلى الوراء فهلكت. كل القديسين التائبين، لما عرفوا الله، لم يرجعوا مرة أخرى إلى خطاياهم القديمة. </w:t>
      </w:r>
    </w:p>
    <w:p w14:paraId="3CC66C7F" w14:textId="77777777" w:rsidR="00250877" w:rsidRPr="00250877" w:rsidRDefault="00250877" w:rsidP="00250877">
      <w:pPr>
        <w:widowControl w:val="0"/>
        <w:spacing w:beforeLines="40" w:before="96" w:after="40" w:line="257" w:lineRule="auto"/>
        <w:rPr>
          <w:rFonts w:ascii="Tajawal" w:eastAsia="Calibri" w:hAnsi="Tajawal" w:cs="Tajawal"/>
          <w:b/>
          <w:bCs/>
          <w:rtl/>
          <w:lang w:bidi="ar-EG"/>
        </w:rPr>
      </w:pPr>
      <w:r w:rsidRPr="00250877">
        <w:rPr>
          <w:rFonts w:ascii="Tajawal" w:eastAsia="Calibri" w:hAnsi="Tajawal" w:cs="Tajawal"/>
          <w:b/>
          <w:bCs/>
          <w:rtl/>
          <w:lang w:bidi="ar-EG"/>
        </w:rPr>
        <w:t>الحياة الروحية تحتاج إلى جدية، وتحتاج إلى ثبات... إنسان أحب الله وعاش معه، لا يمكن بعدئذ أن يخونه!</w:t>
      </w:r>
    </w:p>
    <w:p w14:paraId="233D0D58" w14:textId="77777777" w:rsidR="00250877" w:rsidRPr="00250877" w:rsidRDefault="00250877" w:rsidP="00250877">
      <w:pPr>
        <w:widowControl w:val="0"/>
        <w:spacing w:beforeLines="40" w:before="96" w:after="40" w:line="257" w:lineRule="auto"/>
        <w:rPr>
          <w:rFonts w:ascii="Tajawal" w:eastAsia="Calibri" w:hAnsi="Tajawal" w:cs="Tajawal"/>
          <w:rtl/>
          <w:lang w:bidi="ar-EG"/>
        </w:rPr>
      </w:pPr>
      <w:r w:rsidRPr="00250877">
        <w:rPr>
          <w:rFonts w:ascii="Tajawal" w:eastAsia="Calibri" w:hAnsi="Tajawal" w:cs="Tajawal"/>
          <w:rtl/>
          <w:lang w:bidi="ar-EG"/>
        </w:rPr>
        <w:t>كانت خيانة من بني إسرائيل، أنهم بعد الخروج العجيب من أرض العبودية، رجعوا مرة أخرى، واشتاقوا إلى قدور اللحم في أرض مصر، وبكوا... وكانت نكسة منهم وخيانة لله.</w:t>
      </w:r>
    </w:p>
    <w:p w14:paraId="7835AE33" w14:textId="77777777" w:rsidR="00250877" w:rsidRPr="00250877" w:rsidRDefault="00250877" w:rsidP="00250877">
      <w:pPr>
        <w:widowControl w:val="0"/>
        <w:spacing w:beforeLines="40" w:before="96" w:after="40" w:line="257" w:lineRule="auto"/>
        <w:rPr>
          <w:rFonts w:ascii="Tajawal" w:eastAsia="Calibri" w:hAnsi="Tajawal" w:cs="Tajawal"/>
          <w:b/>
          <w:bCs/>
          <w:rtl/>
          <w:lang w:bidi="ar-EG"/>
        </w:rPr>
      </w:pPr>
      <w:r w:rsidRPr="00250877">
        <w:rPr>
          <w:rFonts w:ascii="Tajawal" w:eastAsia="Calibri" w:hAnsi="Tajawal" w:cs="Tajawal"/>
          <w:b/>
          <w:bCs/>
          <w:rtl/>
          <w:lang w:bidi="ar-EG"/>
        </w:rPr>
        <w:t xml:space="preserve">الإنسان الروحي، لا بد أن يكون هدفه واضحًا، ويسير نحوه بثبات. </w:t>
      </w:r>
    </w:p>
    <w:p w14:paraId="3E68D470" w14:textId="77777777" w:rsidR="00250877" w:rsidRPr="00250877" w:rsidRDefault="00250877" w:rsidP="00250877">
      <w:pPr>
        <w:widowControl w:val="0"/>
        <w:spacing w:beforeLines="40" w:before="96" w:after="40" w:line="257" w:lineRule="auto"/>
        <w:rPr>
          <w:rFonts w:ascii="Tajawal" w:eastAsia="Calibri" w:hAnsi="Tajawal" w:cs="Tajawal"/>
          <w:rtl/>
          <w:lang w:bidi="ar-EG"/>
        </w:rPr>
      </w:pPr>
      <w:r w:rsidRPr="00250877">
        <w:rPr>
          <w:rFonts w:ascii="Tajawal" w:eastAsia="Calibri" w:hAnsi="Tajawal" w:cs="Tajawal"/>
          <w:rtl/>
          <w:lang w:bidi="ar-EG"/>
        </w:rPr>
        <w:t>المسيح في طريق الفداء، ثبت وجهه نحو أورشليم. ودانيال النبي في صلاته، فتح نافذته المطلة على أورشليم. وهكذا نحن في نظرنا إلى الشرق، إلى الهيكل والمذبح، إنما لنا هدف ثابت نتجه إليه.</w:t>
      </w:r>
    </w:p>
    <w:p w14:paraId="56AA948B" w14:textId="77777777" w:rsidR="00250877" w:rsidRPr="002552FB" w:rsidRDefault="00250877" w:rsidP="00357C41">
      <w:pPr>
        <w:rPr>
          <w:rFonts w:ascii="Tajawal" w:hAnsi="Tajawal" w:cs="Tajawal"/>
          <w:b/>
          <w:bCs/>
          <w:rtl/>
          <w:lang w:bidi="ar-EG"/>
        </w:rPr>
      </w:pPr>
      <w:r w:rsidRPr="002552FB">
        <w:rPr>
          <w:rFonts w:ascii="Tajawal" w:hAnsi="Tajawal" w:cs="Tajawal"/>
          <w:b/>
          <w:bCs/>
          <w:rtl/>
          <w:lang w:bidi="ar-EG"/>
        </w:rPr>
        <w:t>الإنسان الروحي، من صفاته أيضًا: النمو...</w:t>
      </w:r>
    </w:p>
    <w:p w14:paraId="691179C0" w14:textId="77777777" w:rsidR="00250877" w:rsidRPr="00250877" w:rsidRDefault="00250877" w:rsidP="00250877">
      <w:pPr>
        <w:widowControl w:val="0"/>
        <w:spacing w:beforeLines="40" w:before="96" w:after="40" w:line="257" w:lineRule="auto"/>
        <w:rPr>
          <w:rFonts w:ascii="Tajawal" w:eastAsia="Calibri" w:hAnsi="Tajawal" w:cs="Tajawal"/>
          <w:rtl/>
          <w:lang w:bidi="ar-EG"/>
        </w:rPr>
      </w:pPr>
      <w:r w:rsidRPr="00250877">
        <w:rPr>
          <w:rFonts w:ascii="Tajawal" w:eastAsia="Calibri" w:hAnsi="Tajawal" w:cs="Tajawal"/>
          <w:rtl/>
          <w:lang w:bidi="ar-EG"/>
        </w:rPr>
        <w:t xml:space="preserve">مثل الشجر الذي هو دائم النمو، تمر عليه في الغروب، فيكون أكثر نموًا </w:t>
      </w:r>
      <w:r w:rsidRPr="00250877">
        <w:rPr>
          <w:rFonts w:ascii="Tajawal" w:eastAsia="Calibri" w:hAnsi="Tajawal" w:cs="Tajawal"/>
          <w:rtl/>
          <w:lang w:bidi="ar-EG"/>
        </w:rPr>
        <w:lastRenderedPageBreak/>
        <w:t>مما كان عليه في الصباح، نموًا هادئًا لا يلاحظه أحد، كما قال الكتاب: "</w:t>
      </w:r>
      <w:r w:rsidRPr="00250877">
        <w:rPr>
          <w:rFonts w:ascii="Tajawal" w:eastAsia="Calibri" w:hAnsi="Tajawal" w:cs="Tajawal"/>
          <w:rtl/>
        </w:rPr>
        <w:t>هكَذَا مَلَكُوتُ اللهِ: كَأَنَّ إِنْسَانًا يُلْقِي الْبِذَارَ عَلَى الأَرْضِ،</w:t>
      </w:r>
      <w:r w:rsidRPr="00250877">
        <w:rPr>
          <w:rFonts w:ascii="Tajawal" w:eastAsia="Calibri" w:hAnsi="Tajawal" w:cs="Tajawal"/>
          <w:rtl/>
          <w:lang w:bidi="ar-EG"/>
        </w:rPr>
        <w:t xml:space="preserve"> </w:t>
      </w:r>
      <w:r w:rsidRPr="00250877">
        <w:rPr>
          <w:rFonts w:ascii="Tajawal" w:eastAsia="Calibri" w:hAnsi="Tajawal" w:cs="Tajawal"/>
          <w:rtl/>
        </w:rPr>
        <w:t>وَيَنَامُ وَيَقُومُ لَيْلًا وَنَهَارًا، وَالْبِذَارُ يَطْلُعُ وَيَنْمُو، وَهُوَ</w:t>
      </w:r>
      <w:r w:rsidRPr="00250877">
        <w:rPr>
          <w:rFonts w:ascii="Tajawal" w:eastAsia="Calibri" w:hAnsi="Tajawal" w:cs="Tajawal"/>
          <w:lang w:bidi="ar-EG"/>
        </w:rPr>
        <w:t xml:space="preserve"> </w:t>
      </w:r>
      <w:r w:rsidRPr="00250877">
        <w:rPr>
          <w:rFonts w:ascii="Tajawal" w:eastAsia="Calibri" w:hAnsi="Tajawal" w:cs="Tajawal"/>
          <w:rtl/>
        </w:rPr>
        <w:t>لاَ يَعْلَمُ كَيْفَ،</w:t>
      </w:r>
      <w:r w:rsidRPr="00250877">
        <w:rPr>
          <w:rFonts w:ascii="Tajawal" w:eastAsia="Calibri" w:hAnsi="Tajawal" w:cs="Tajawal"/>
          <w:rtl/>
          <w:lang w:bidi="ar-EG"/>
        </w:rPr>
        <w:t xml:space="preserve"> </w:t>
      </w:r>
      <w:r w:rsidRPr="00250877">
        <w:rPr>
          <w:rFonts w:ascii="Tajawal" w:eastAsia="Calibri" w:hAnsi="Tajawal" w:cs="Tajawal"/>
          <w:rtl/>
        </w:rPr>
        <w:t>لأَنَّ الأَرْضَ مِنْ ذَاتِهَا تَأْتِي بِثَمَرٍ. أَوَّلًا نَبَاتًا، ثُمَّ</w:t>
      </w:r>
      <w:r w:rsidRPr="00250877">
        <w:rPr>
          <w:rFonts w:ascii="Tajawal" w:eastAsia="Calibri" w:hAnsi="Tajawal" w:cs="Tajawal"/>
          <w:lang w:bidi="ar-EG"/>
        </w:rPr>
        <w:t xml:space="preserve"> </w:t>
      </w:r>
      <w:r w:rsidRPr="00250877">
        <w:rPr>
          <w:rFonts w:ascii="Tajawal" w:eastAsia="Calibri" w:hAnsi="Tajawal" w:cs="Tajawal"/>
          <w:rtl/>
        </w:rPr>
        <w:t>سُنْبُلًا، ثُمَّ قَمْحًا مَلآنَ فِي السُّنْبُلِ</w:t>
      </w:r>
      <w:r w:rsidRPr="00250877">
        <w:rPr>
          <w:rFonts w:ascii="Tajawal" w:eastAsia="Calibri" w:hAnsi="Tajawal" w:cs="Tajawal"/>
          <w:rtl/>
          <w:lang w:bidi="ar-EG"/>
        </w:rPr>
        <w:t>" (مر4: 26- 28).</w:t>
      </w:r>
    </w:p>
    <w:p w14:paraId="5E78B21C" w14:textId="77777777" w:rsidR="00250877" w:rsidRPr="00250877" w:rsidRDefault="00250877" w:rsidP="00250877">
      <w:pPr>
        <w:widowControl w:val="0"/>
        <w:spacing w:beforeLines="40" w:before="96" w:after="40" w:line="257" w:lineRule="auto"/>
        <w:rPr>
          <w:rFonts w:ascii="Tajawal" w:eastAsia="Calibri" w:hAnsi="Tajawal" w:cs="Tajawal"/>
          <w:rtl/>
          <w:lang w:bidi="ar-EG"/>
        </w:rPr>
      </w:pPr>
      <w:r w:rsidRPr="00250877">
        <w:rPr>
          <w:rFonts w:ascii="Tajawal" w:eastAsia="Calibri" w:hAnsi="Tajawal" w:cs="Tajawal"/>
          <w:rtl/>
          <w:lang w:bidi="ar-EG"/>
        </w:rPr>
        <w:t>فهل أنت ما تزال بذارًا، أم صرت نباتًا، أم نموت فصرت سنبلًا، أم نضجت فصرت قمحًا يملأ السنبل؟</w:t>
      </w:r>
    </w:p>
    <w:p w14:paraId="5755C392" w14:textId="77777777" w:rsidR="00250877" w:rsidRPr="00250877" w:rsidRDefault="00250877" w:rsidP="00250877">
      <w:pPr>
        <w:widowControl w:val="0"/>
        <w:spacing w:beforeLines="40" w:before="96" w:after="40" w:line="257" w:lineRule="auto"/>
        <w:rPr>
          <w:rFonts w:ascii="Tajawal" w:eastAsia="Calibri" w:hAnsi="Tajawal" w:cs="Tajawal"/>
          <w:b/>
          <w:bCs/>
          <w:rtl/>
          <w:lang w:bidi="ar-EG"/>
        </w:rPr>
      </w:pPr>
      <w:r w:rsidRPr="00250877">
        <w:rPr>
          <w:rFonts w:ascii="Tajawal" w:eastAsia="Calibri" w:hAnsi="Tajawal" w:cs="Tajawal"/>
          <w:b/>
          <w:bCs/>
          <w:rtl/>
          <w:lang w:bidi="ar-EG"/>
        </w:rPr>
        <w:t>الإنسان الذي يتوقف نموه، هو عرضة للرجوع إلى الوراء.</w:t>
      </w:r>
    </w:p>
    <w:p w14:paraId="103CAB5B" w14:textId="77777777" w:rsidR="00250877" w:rsidRPr="00250877" w:rsidRDefault="00250877" w:rsidP="00250877">
      <w:pPr>
        <w:widowControl w:val="0"/>
        <w:spacing w:beforeLines="40" w:before="96" w:after="40" w:line="257" w:lineRule="auto"/>
        <w:rPr>
          <w:rFonts w:ascii="Tajawal" w:eastAsia="Calibri" w:hAnsi="Tajawal" w:cs="Tajawal"/>
          <w:rtl/>
          <w:lang w:bidi="ar-EG"/>
        </w:rPr>
      </w:pPr>
      <w:r w:rsidRPr="00250877">
        <w:rPr>
          <w:rFonts w:ascii="Tajawal" w:eastAsia="Calibri" w:hAnsi="Tajawal" w:cs="Tajawal"/>
          <w:rtl/>
          <w:lang w:bidi="ar-EG"/>
        </w:rPr>
        <w:t>كثيرون وضعوا كل آمالهم في أن يتوبوا، وظنوا أن التوبة هي نهاية المطاف، وتوقفوا عندها، فرجعوا إلى خطاياهم.</w:t>
      </w:r>
    </w:p>
    <w:p w14:paraId="02868A72" w14:textId="77777777" w:rsidR="00250877" w:rsidRPr="00250877" w:rsidRDefault="00250877" w:rsidP="00250877">
      <w:pPr>
        <w:widowControl w:val="0"/>
        <w:spacing w:beforeLines="40" w:before="96" w:after="40" w:line="257" w:lineRule="auto"/>
        <w:rPr>
          <w:rFonts w:ascii="Tajawal" w:eastAsia="Calibri" w:hAnsi="Tajawal" w:cs="Tajawal"/>
          <w:rtl/>
          <w:lang w:bidi="ar-EG"/>
        </w:rPr>
      </w:pPr>
      <w:r w:rsidRPr="00250877">
        <w:rPr>
          <w:rFonts w:ascii="Tajawal" w:eastAsia="Calibri" w:hAnsi="Tajawal" w:cs="Tajawal"/>
          <w:rtl/>
          <w:lang w:bidi="ar-EG"/>
        </w:rPr>
        <w:t xml:space="preserve">أما الذين نسوا ما هو وراء وتقدموا كل يوم إلى الأمام، شغلهم هذا النمو، وحصّنهم عن الرجوع إلى خلف. </w:t>
      </w:r>
    </w:p>
    <w:p w14:paraId="7E79D65B" w14:textId="77777777" w:rsidR="00250877" w:rsidRPr="00250877" w:rsidRDefault="00250877" w:rsidP="00250877">
      <w:pPr>
        <w:widowControl w:val="0"/>
        <w:spacing w:beforeLines="40" w:before="96" w:after="40" w:line="257" w:lineRule="auto"/>
        <w:rPr>
          <w:rFonts w:ascii="Tajawal" w:eastAsia="Calibri" w:hAnsi="Tajawal" w:cs="Tajawal"/>
          <w:b/>
          <w:bCs/>
          <w:rtl/>
          <w:lang w:bidi="ar-EG"/>
        </w:rPr>
      </w:pPr>
      <w:r w:rsidRPr="00250877">
        <w:rPr>
          <w:rFonts w:ascii="Tajawal" w:eastAsia="Calibri" w:hAnsi="Tajawal" w:cs="Tajawal"/>
          <w:b/>
          <w:bCs/>
          <w:rtl/>
          <w:lang w:bidi="ar-EG"/>
        </w:rPr>
        <w:t xml:space="preserve">إذا توقفت حياتك حينئذ تفتر وتبرد، وتترك محبتك الأولى. وحينئذ تكون معرضًا أن تعود إلى خطاياك القديمة، فاحذر التوقف. </w:t>
      </w:r>
    </w:p>
    <w:p w14:paraId="232161F1" w14:textId="77777777" w:rsidR="00250877" w:rsidRPr="00250877" w:rsidRDefault="00250877" w:rsidP="00250877">
      <w:pPr>
        <w:widowControl w:val="0"/>
        <w:spacing w:beforeLines="40" w:before="96" w:after="40" w:line="257" w:lineRule="auto"/>
        <w:rPr>
          <w:rFonts w:ascii="Tajawal" w:eastAsia="Calibri" w:hAnsi="Tajawal" w:cs="Tajawal"/>
          <w:b/>
          <w:bCs/>
          <w:rtl/>
          <w:lang w:bidi="ar-EG"/>
        </w:rPr>
      </w:pPr>
      <w:r w:rsidRPr="00250877">
        <w:rPr>
          <w:rFonts w:ascii="Tajawal" w:eastAsia="Calibri" w:hAnsi="Tajawal" w:cs="Tajawal"/>
          <w:b/>
          <w:bCs/>
          <w:rtl/>
          <w:lang w:bidi="ar-EG"/>
        </w:rPr>
        <w:t>عجيب جدًا أن نرى أناسًا، بدلًا من أن ينمو، يشتاقون لو رجعوا إلى حياتهم الأولى التي كانت أفضل من الآن!!</w:t>
      </w:r>
    </w:p>
    <w:p w14:paraId="52B70EED" w14:textId="77777777" w:rsidR="00250877" w:rsidRPr="00250877" w:rsidRDefault="00250877" w:rsidP="00250877">
      <w:pPr>
        <w:widowControl w:val="0"/>
        <w:spacing w:beforeLines="40" w:before="96" w:after="40" w:line="257" w:lineRule="auto"/>
        <w:rPr>
          <w:rFonts w:ascii="Tajawal" w:eastAsia="Calibri" w:hAnsi="Tajawal" w:cs="Tajawal"/>
          <w:rtl/>
          <w:lang w:bidi="ar-EG"/>
        </w:rPr>
      </w:pPr>
      <w:r w:rsidRPr="00250877">
        <w:rPr>
          <w:rFonts w:ascii="Tajawal" w:eastAsia="Calibri" w:hAnsi="Tajawal" w:cs="Tajawal"/>
          <w:rtl/>
          <w:lang w:bidi="ar-EG"/>
        </w:rPr>
        <w:t xml:space="preserve">إنه نوع من الارتداد، تختلف نسبته من شخص إلى آخر. </w:t>
      </w:r>
    </w:p>
    <w:p w14:paraId="53C472A9" w14:textId="77777777" w:rsidR="00250877" w:rsidRPr="00250877" w:rsidRDefault="00250877" w:rsidP="00250877">
      <w:pPr>
        <w:widowControl w:val="0"/>
        <w:spacing w:beforeLines="40" w:before="96" w:after="40" w:line="257" w:lineRule="auto"/>
        <w:rPr>
          <w:rFonts w:ascii="Tajawal" w:eastAsia="Calibri" w:hAnsi="Tajawal" w:cs="Tajawal"/>
          <w:rtl/>
          <w:lang w:bidi="ar-EG"/>
        </w:rPr>
      </w:pPr>
      <w:r w:rsidRPr="00250877">
        <w:rPr>
          <w:rFonts w:ascii="Tajawal" w:eastAsia="Calibri" w:hAnsi="Tajawal" w:cs="Tajawal"/>
          <w:rtl/>
          <w:lang w:bidi="ar-EG"/>
        </w:rPr>
        <w:t>ليت كل شخص منا، يدرك أن عدم النمو خطية يعترف بها كباقي الخطايا، خطايا اللسان والفكر والحواس والقلب والجسد.. وعلينا أن ننمو في كل شيء وبخاصة في محبتنا لله والتصاقنا به، ومذاقتنا له، ووجودنا معه...</w:t>
      </w:r>
    </w:p>
    <w:p w14:paraId="326FB20F" w14:textId="77777777" w:rsidR="00250877" w:rsidRPr="00250877" w:rsidRDefault="00250877" w:rsidP="00250877">
      <w:pPr>
        <w:widowControl w:val="0"/>
        <w:spacing w:beforeLines="40" w:before="96" w:after="40" w:line="257" w:lineRule="auto"/>
        <w:rPr>
          <w:rFonts w:ascii="Tajawal" w:eastAsia="Calibri" w:hAnsi="Tajawal" w:cs="Tajawal"/>
          <w:b/>
          <w:bCs/>
          <w:rtl/>
          <w:lang w:bidi="ar-EG"/>
        </w:rPr>
      </w:pPr>
      <w:r w:rsidRPr="00250877">
        <w:rPr>
          <w:rFonts w:ascii="Tajawal" w:eastAsia="Calibri" w:hAnsi="Tajawal" w:cs="Tajawal"/>
          <w:b/>
          <w:bCs/>
          <w:rtl/>
          <w:lang w:bidi="ar-EG"/>
        </w:rPr>
        <w:t>غالبية الناس ينمون في المعرفة والخبرة، أكثر مما ينمون في الحب. نموهم مركز في العقل، وليس في القلب...</w:t>
      </w:r>
    </w:p>
    <w:p w14:paraId="020EBC2D" w14:textId="77777777" w:rsidR="00250877" w:rsidRPr="00250877" w:rsidRDefault="00250877" w:rsidP="00250877">
      <w:pPr>
        <w:widowControl w:val="0"/>
        <w:spacing w:beforeLines="40" w:before="96" w:after="40" w:line="257" w:lineRule="auto"/>
        <w:rPr>
          <w:rFonts w:ascii="Tajawal" w:eastAsia="Calibri" w:hAnsi="Tajawal" w:cs="Tajawal"/>
          <w:b/>
          <w:bCs/>
          <w:rtl/>
          <w:lang w:bidi="ar-EG"/>
        </w:rPr>
      </w:pPr>
      <w:r w:rsidRPr="00250877">
        <w:rPr>
          <w:rFonts w:ascii="Tajawal" w:eastAsia="Calibri" w:hAnsi="Tajawal" w:cs="Tajawal"/>
          <w:rtl/>
          <w:lang w:bidi="ar-EG"/>
        </w:rPr>
        <w:t xml:space="preserve">ما تزال شجرة المعرفة تمد جذورها في أرض العالم، حتى داخل الكنيسة، وفي محيط الوعظ والتأمل والممارسات الروحية. </w:t>
      </w:r>
    </w:p>
    <w:p w14:paraId="0A55ABD8" w14:textId="77777777" w:rsidR="00250877" w:rsidRPr="00250877" w:rsidRDefault="00250877" w:rsidP="00250877">
      <w:pPr>
        <w:widowControl w:val="0"/>
        <w:spacing w:beforeLines="40" w:before="96" w:after="40" w:line="257" w:lineRule="auto"/>
        <w:rPr>
          <w:rFonts w:ascii="Tajawal" w:eastAsia="Calibri" w:hAnsi="Tajawal" w:cs="Tajawal"/>
          <w:rtl/>
          <w:lang w:bidi="ar-EG"/>
        </w:rPr>
      </w:pPr>
      <w:r w:rsidRPr="00250877">
        <w:rPr>
          <w:rFonts w:ascii="Tajawal" w:eastAsia="Calibri" w:hAnsi="Tajawal" w:cs="Tajawal"/>
          <w:rtl/>
          <w:lang w:bidi="ar-EG"/>
        </w:rPr>
        <w:t xml:space="preserve">إنما النمو الذي نقصده غير ذلك. إنه نمو في تعميق العشرة مع الله، نمو في الاشتياق إليه وإلى ملكوته.. بحيث يكثر حديثنا كل يوم عن الله، ويزداد </w:t>
      </w:r>
      <w:r w:rsidRPr="00250877">
        <w:rPr>
          <w:rFonts w:ascii="Tajawal" w:eastAsia="Calibri" w:hAnsi="Tajawal" w:cs="Tajawal"/>
          <w:rtl/>
          <w:lang w:bidi="ar-EG"/>
        </w:rPr>
        <w:lastRenderedPageBreak/>
        <w:t>جذبنا للناس إليه..</w:t>
      </w:r>
    </w:p>
    <w:p w14:paraId="13AE385E" w14:textId="77777777" w:rsidR="00250877" w:rsidRPr="00250877" w:rsidRDefault="00250877" w:rsidP="00250877">
      <w:pPr>
        <w:widowControl w:val="0"/>
        <w:spacing w:beforeLines="40" w:before="96" w:after="40" w:line="257" w:lineRule="auto"/>
        <w:rPr>
          <w:rFonts w:ascii="Tajawal" w:eastAsia="Calibri" w:hAnsi="Tajawal" w:cs="Tajawal"/>
          <w:b/>
          <w:bCs/>
          <w:rtl/>
          <w:lang w:bidi="ar-EG"/>
        </w:rPr>
      </w:pPr>
      <w:r w:rsidRPr="00250877">
        <w:rPr>
          <w:rFonts w:ascii="Tajawal" w:eastAsia="Calibri" w:hAnsi="Tajawal" w:cs="Tajawal"/>
          <w:b/>
          <w:bCs/>
          <w:rtl/>
          <w:lang w:bidi="ar-EG"/>
        </w:rPr>
        <w:t>حاولوا أن تنمو في حياتكم. وبنموكم سيزداد اتضاعكم...</w:t>
      </w:r>
    </w:p>
    <w:p w14:paraId="1DB52FC7" w14:textId="77777777" w:rsidR="00250877" w:rsidRPr="00250877" w:rsidRDefault="00250877" w:rsidP="00250877">
      <w:pPr>
        <w:widowControl w:val="0"/>
        <w:spacing w:beforeLines="40" w:before="96" w:after="40" w:line="257" w:lineRule="auto"/>
        <w:rPr>
          <w:rFonts w:ascii="Tajawal" w:eastAsia="Calibri" w:hAnsi="Tajawal" w:cs="Tajawal"/>
          <w:rtl/>
          <w:lang w:bidi="ar-EG"/>
        </w:rPr>
      </w:pPr>
      <w:r w:rsidRPr="00250877">
        <w:rPr>
          <w:rFonts w:ascii="Tajawal" w:eastAsia="Calibri" w:hAnsi="Tajawal" w:cs="Tajawal"/>
          <w:rtl/>
          <w:lang w:bidi="ar-EG"/>
        </w:rPr>
        <w:t>لأنكم كلما تقتربون من الله الكلي القداسة، على هذا القدر تشعرون بنقصكم وبشاعة خطاياكم، وترون الطريق إلى الكمال أطول..</w:t>
      </w:r>
    </w:p>
    <w:p w14:paraId="4AF6B461" w14:textId="77777777" w:rsidR="00250877" w:rsidRPr="00250877" w:rsidRDefault="00250877" w:rsidP="00250877">
      <w:pPr>
        <w:widowControl w:val="0"/>
        <w:spacing w:beforeLines="40" w:before="96" w:after="40" w:line="257" w:lineRule="auto"/>
        <w:rPr>
          <w:rFonts w:ascii="Tajawal" w:eastAsia="Calibri" w:hAnsi="Tajawal" w:cs="Tajawal"/>
          <w:b/>
          <w:bCs/>
          <w:rtl/>
          <w:lang w:bidi="ar-EG"/>
        </w:rPr>
      </w:pPr>
      <w:r w:rsidRPr="00250877">
        <w:rPr>
          <w:rFonts w:ascii="Tajawal" w:eastAsia="Calibri" w:hAnsi="Tajawal" w:cs="Tajawal"/>
          <w:b/>
          <w:bCs/>
          <w:rtl/>
          <w:lang w:bidi="ar-EG"/>
        </w:rPr>
        <w:t xml:space="preserve">دربوا أنفسكم على محبة الله، لأنكم تشتاقون إلى الملكوت. </w:t>
      </w:r>
    </w:p>
    <w:p w14:paraId="7572CF94" w14:textId="77777777" w:rsidR="00250877" w:rsidRPr="00250877" w:rsidRDefault="00250877" w:rsidP="00250877">
      <w:pPr>
        <w:widowControl w:val="0"/>
        <w:spacing w:beforeLines="40" w:before="96" w:after="40" w:line="257" w:lineRule="auto"/>
        <w:rPr>
          <w:rFonts w:ascii="Tajawal" w:eastAsia="Calibri" w:hAnsi="Tajawal" w:cs="Tajawal"/>
          <w:rtl/>
          <w:lang w:bidi="ar-EG"/>
        </w:rPr>
      </w:pPr>
      <w:r w:rsidRPr="00250877">
        <w:rPr>
          <w:rFonts w:ascii="Tajawal" w:eastAsia="Calibri" w:hAnsi="Tajawal" w:cs="Tajawal"/>
          <w:rtl/>
          <w:lang w:bidi="ar-EG"/>
        </w:rPr>
        <w:t>الذين يحبون الله وملكوته، يحبون أيضًا الانطلاق من هذا العالم. أما الذين يحبون العالم، فإن تذكار الموت يرعبهم والحياة الأبدية لا تروقهم، ولا يهتمون بها، ولا تفرحهم...</w:t>
      </w:r>
    </w:p>
    <w:p w14:paraId="50925D4C" w14:textId="77777777" w:rsidR="00250877" w:rsidRPr="00250877" w:rsidRDefault="00250877" w:rsidP="00250877">
      <w:pPr>
        <w:widowControl w:val="0"/>
        <w:spacing w:beforeLines="40" w:before="96" w:after="40" w:line="257" w:lineRule="auto"/>
        <w:rPr>
          <w:rFonts w:ascii="Tajawal" w:eastAsia="Calibri" w:hAnsi="Tajawal" w:cs="Tajawal"/>
          <w:b/>
          <w:bCs/>
          <w:rtl/>
          <w:lang w:bidi="ar-EG"/>
        </w:rPr>
      </w:pPr>
      <w:r w:rsidRPr="00250877">
        <w:rPr>
          <w:rFonts w:ascii="Tajawal" w:eastAsia="Calibri" w:hAnsi="Tajawal" w:cs="Tajawal"/>
          <w:b/>
          <w:bCs/>
          <w:rtl/>
          <w:lang w:bidi="ar-EG"/>
        </w:rPr>
        <w:t xml:space="preserve">بمحبة الله هذه، استطاع السواح والمتوحدون أن يعيشوا في البرية. </w:t>
      </w:r>
    </w:p>
    <w:p w14:paraId="1A120241" w14:textId="77777777" w:rsidR="00250877" w:rsidRPr="00250877" w:rsidRDefault="00250877" w:rsidP="00250877">
      <w:pPr>
        <w:widowControl w:val="0"/>
        <w:spacing w:beforeLines="40" w:before="96" w:after="40" w:line="257" w:lineRule="auto"/>
        <w:rPr>
          <w:rFonts w:ascii="Tajawal" w:eastAsia="Calibri" w:hAnsi="Tajawal" w:cs="Tajawal"/>
          <w:rtl/>
          <w:lang w:bidi="ar-EG"/>
        </w:rPr>
      </w:pPr>
      <w:r w:rsidRPr="00250877">
        <w:rPr>
          <w:rFonts w:ascii="Tajawal" w:eastAsia="Calibri" w:hAnsi="Tajawal" w:cs="Tajawal"/>
          <w:rtl/>
          <w:lang w:bidi="ar-EG"/>
        </w:rPr>
        <w:t xml:space="preserve">كانت محبة الله تشبع قلوبهم. لهذا نقول عنهم في صلاة القسمة: "سكنوا الجبال والبراري وشقوق الأرض، من أجل عظم محبتهم للملك المسيح"؛ إن الذي لم يذق الله ههنا على الأرض، لا يجد متعة في الأبدية، حيث يتغذى القديسون بمحبة الله وعشرته.. </w:t>
      </w:r>
    </w:p>
    <w:p w14:paraId="3FED42B1" w14:textId="77777777" w:rsidR="00250877" w:rsidRPr="00250877" w:rsidRDefault="00250877" w:rsidP="00250877">
      <w:pPr>
        <w:widowControl w:val="0"/>
        <w:spacing w:beforeLines="40" w:before="96" w:after="40" w:line="257" w:lineRule="auto"/>
        <w:rPr>
          <w:rFonts w:ascii="Tajawal" w:eastAsia="Calibri" w:hAnsi="Tajawal" w:cs="Tajawal"/>
          <w:b/>
          <w:bCs/>
          <w:rtl/>
          <w:lang w:bidi="ar-EG"/>
        </w:rPr>
      </w:pPr>
      <w:r w:rsidRPr="00250877">
        <w:rPr>
          <w:rFonts w:ascii="Tajawal" w:eastAsia="Calibri" w:hAnsi="Tajawal" w:cs="Tajawal"/>
          <w:b/>
          <w:bCs/>
          <w:rtl/>
          <w:lang w:bidi="ar-EG"/>
        </w:rPr>
        <w:t xml:space="preserve">أخشى أن نكون غرباء عن الملكوت، وغرباء من الملك، ليست لنا خبرة بهذا الجو الروحي، لم نعش فيه، ولا عاش فينا.. </w:t>
      </w:r>
    </w:p>
    <w:p w14:paraId="0C245A4B" w14:textId="77777777" w:rsidR="00250877" w:rsidRPr="00250877" w:rsidRDefault="00250877" w:rsidP="00250877">
      <w:pPr>
        <w:widowControl w:val="0"/>
        <w:spacing w:beforeLines="40" w:before="96" w:after="40" w:line="257" w:lineRule="auto"/>
        <w:rPr>
          <w:rFonts w:ascii="Tajawal" w:eastAsia="Calibri" w:hAnsi="Tajawal" w:cs="Tajawal"/>
          <w:rtl/>
          <w:lang w:bidi="ar-EG"/>
        </w:rPr>
      </w:pPr>
      <w:r w:rsidRPr="00250877">
        <w:rPr>
          <w:rFonts w:ascii="Tajawal" w:eastAsia="Calibri" w:hAnsi="Tajawal" w:cs="Tajawal"/>
          <w:rtl/>
          <w:lang w:bidi="ar-EG"/>
        </w:rPr>
        <w:t xml:space="preserve">ابدأ بالدخول في حياة الحب الإلهي، وحاول أن تنمو فيها. </w:t>
      </w:r>
    </w:p>
    <w:p w14:paraId="69A8A87D" w14:textId="77777777" w:rsidR="00250877" w:rsidRPr="00250877" w:rsidRDefault="00250877" w:rsidP="00250877">
      <w:pPr>
        <w:widowControl w:val="0"/>
        <w:spacing w:beforeLines="40" w:before="96" w:after="40" w:line="257" w:lineRule="auto"/>
        <w:rPr>
          <w:rFonts w:ascii="Tajawal" w:eastAsia="Calibri" w:hAnsi="Tajawal" w:cs="Tajawal"/>
          <w:b/>
          <w:bCs/>
          <w:rtl/>
          <w:lang w:bidi="ar-EG"/>
        </w:rPr>
      </w:pPr>
      <w:r w:rsidRPr="00250877">
        <w:rPr>
          <w:rFonts w:ascii="Tajawal" w:eastAsia="Calibri" w:hAnsi="Tajawal" w:cs="Tajawal"/>
          <w:b/>
          <w:bCs/>
          <w:rtl/>
          <w:lang w:bidi="ar-EG"/>
        </w:rPr>
        <w:t>وإن كان الطريق الروحي طويلًا، فاعلم أن أطول طريق أوله خطوة، ابدأ بهذه الخطوة نحو الله. وثق أن النعمة ستحملك إلى آفاق أوسع، ما دمت قد أظهرت سعيًا، حبك عمليًا بهذه الخطوة.. ولم تجد الطريق صعبًا ما دام الله يقودك...</w:t>
      </w:r>
    </w:p>
    <w:p w14:paraId="0654BAED" w14:textId="77777777" w:rsidR="00250877" w:rsidRPr="00250877" w:rsidRDefault="00250877" w:rsidP="00250877">
      <w:pPr>
        <w:widowControl w:val="0"/>
        <w:spacing w:beforeLines="40" w:before="96" w:after="40" w:line="257" w:lineRule="auto"/>
        <w:rPr>
          <w:rFonts w:ascii="Tajawal" w:eastAsia="Calibri" w:hAnsi="Tajawal" w:cs="Tajawal"/>
          <w:b/>
          <w:bCs/>
          <w:rtl/>
          <w:lang w:bidi="ar-EG"/>
        </w:rPr>
      </w:pPr>
      <w:r w:rsidRPr="00250877">
        <w:rPr>
          <w:rFonts w:ascii="Tajawal" w:eastAsia="Calibri" w:hAnsi="Tajawal" w:cs="Tajawal"/>
          <w:rtl/>
          <w:lang w:bidi="ar-EG"/>
        </w:rPr>
        <w:t xml:space="preserve">سيروا مع الله، وثقوًا أنه سيعطيكم كما أعطى القديسين من قبل، وسيسهل طريقكم. ويتحقق فيكم قول الكتاب: </w:t>
      </w:r>
      <w:r w:rsidRPr="00250877">
        <w:rPr>
          <w:rFonts w:ascii="Tajawal" w:eastAsia="Calibri" w:hAnsi="Tajawal" w:cs="Tajawal"/>
          <w:b/>
          <w:bCs/>
          <w:rtl/>
          <w:lang w:bidi="ar-EG"/>
        </w:rPr>
        <w:t>"</w:t>
      </w:r>
      <w:r w:rsidRPr="00250877">
        <w:rPr>
          <w:rFonts w:ascii="Tajawal" w:eastAsia="Calibri" w:hAnsi="Tajawal" w:cs="Tajawal"/>
          <w:b/>
          <w:bCs/>
          <w:rtl/>
        </w:rPr>
        <w:t>وَأَمَّا مُنْتَظِرُو الرَّبِّ فَيُجَدِّدُونَ قُوَّةً. يَرْفَعُونَ أَجْنِحَةً</w:t>
      </w:r>
      <w:r w:rsidRPr="00250877">
        <w:rPr>
          <w:rFonts w:ascii="Tajawal" w:eastAsia="Calibri" w:hAnsi="Tajawal" w:cs="Tajawal"/>
          <w:b/>
          <w:bCs/>
          <w:lang w:bidi="ar-EG"/>
        </w:rPr>
        <w:t xml:space="preserve"> </w:t>
      </w:r>
      <w:r w:rsidRPr="00250877">
        <w:rPr>
          <w:rFonts w:ascii="Tajawal" w:eastAsia="Calibri" w:hAnsi="Tajawal" w:cs="Tajawal"/>
          <w:b/>
          <w:bCs/>
          <w:rtl/>
        </w:rPr>
        <w:t>كَالنُّسُورِ. يَرْكُضُونَ وَلاَ يَتْعَبُونَ. يَمْشُونَ وَلاَ يُعْيُونَ</w:t>
      </w:r>
      <w:r w:rsidRPr="00250877">
        <w:rPr>
          <w:rFonts w:ascii="Tajawal" w:eastAsia="Calibri" w:hAnsi="Tajawal" w:cs="Tajawal"/>
          <w:b/>
          <w:bCs/>
          <w:rtl/>
          <w:lang w:bidi="ar-EG"/>
        </w:rPr>
        <w:t xml:space="preserve">" (إش40: 31). </w:t>
      </w:r>
    </w:p>
    <w:sectPr w:rsidR="00250877" w:rsidRPr="00250877" w:rsidSect="002F474E">
      <w:headerReference w:type="default" r:id="rId7"/>
      <w:footerReference w:type="default" r:id="rId8"/>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68F82792" w14:textId="1A4B3BF4" w:rsidR="002552FB" w:rsidRDefault="002552FB" w:rsidP="002552FB">
      <w:pPr>
        <w:pStyle w:val="FootnoteText"/>
        <w:rPr>
          <w:rFonts w:hint="cs"/>
          <w:lang w:bidi="ar-EG"/>
        </w:rPr>
      </w:pPr>
      <w:r>
        <w:rPr>
          <w:rStyle w:val="FootnoteReference"/>
        </w:rPr>
        <w:footnoteRef/>
      </w:r>
      <w:r>
        <w:rPr>
          <w:rtl/>
        </w:rPr>
        <w:t xml:space="preserve"> </w:t>
      </w:r>
      <w:r w:rsidRPr="002552FB">
        <w:rPr>
          <w:rFonts w:hint="cs"/>
          <w:rtl/>
        </w:rPr>
        <w:t xml:space="preserve">مقال لقداسة البابا شنوده الثالث - بمجلة الكرازة - السنة </w:t>
      </w:r>
      <w:r>
        <w:rPr>
          <w:rFonts w:hint="cs"/>
          <w:rtl/>
        </w:rPr>
        <w:t>الثامنة</w:t>
      </w:r>
      <w:r w:rsidRPr="002552FB">
        <w:rPr>
          <w:rFonts w:hint="cs"/>
          <w:rtl/>
        </w:rPr>
        <w:t xml:space="preserve"> </w:t>
      </w:r>
      <w:r w:rsidRPr="002552FB">
        <w:rPr>
          <w:rtl/>
        </w:rPr>
        <w:t>–</w:t>
      </w:r>
      <w:r w:rsidRPr="002552FB">
        <w:rPr>
          <w:rFonts w:hint="cs"/>
          <w:rtl/>
        </w:rPr>
        <w:t xml:space="preserve"> العدد</w:t>
      </w:r>
      <w:r>
        <w:rPr>
          <w:rFonts w:hint="cs"/>
          <w:rtl/>
        </w:rPr>
        <w:t xml:space="preserve"> الثالث والأربعون </w:t>
      </w:r>
      <w:r w:rsidR="00EB6976">
        <w:rPr>
          <w:rFonts w:hint="cs"/>
          <w:rtl/>
        </w:rPr>
        <w:t>28</w:t>
      </w:r>
      <w:r>
        <w:rPr>
          <w:rFonts w:hint="cs"/>
          <w:rtl/>
        </w:rPr>
        <w:t>-10-1977م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E2AAE"/>
    <w:rsid w:val="00145803"/>
    <w:rsid w:val="00165C47"/>
    <w:rsid w:val="002175C6"/>
    <w:rsid w:val="00250877"/>
    <w:rsid w:val="002552FB"/>
    <w:rsid w:val="002F474E"/>
    <w:rsid w:val="00357C41"/>
    <w:rsid w:val="003779A8"/>
    <w:rsid w:val="003F09E7"/>
    <w:rsid w:val="006234B6"/>
    <w:rsid w:val="006252F8"/>
    <w:rsid w:val="006D2588"/>
    <w:rsid w:val="00746A50"/>
    <w:rsid w:val="00987980"/>
    <w:rsid w:val="009A1D90"/>
    <w:rsid w:val="00AD2D0A"/>
    <w:rsid w:val="00B22F9E"/>
    <w:rsid w:val="00C1564B"/>
    <w:rsid w:val="00EB6976"/>
    <w:rsid w:val="00F00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customStyle="1" w:styleId="FootnoteText1">
    <w:name w:val="Footnote Text1"/>
    <w:basedOn w:val="Normal"/>
    <w:next w:val="FootnoteText"/>
    <w:link w:val="FootnoteTextChar"/>
    <w:uiPriority w:val="99"/>
    <w:semiHidden/>
    <w:unhideWhenUsed/>
    <w:rsid w:val="00250877"/>
    <w:pPr>
      <w:spacing w:after="0" w:line="240" w:lineRule="auto"/>
      <w:jc w:val="left"/>
    </w:pPr>
    <w:rPr>
      <w:rFonts w:asciiTheme="minorHAnsi" w:hAnsiTheme="minorHAnsi" w:cstheme="minorBidi"/>
      <w:sz w:val="20"/>
      <w:szCs w:val="20"/>
    </w:rPr>
  </w:style>
  <w:style w:type="character" w:customStyle="1" w:styleId="FootnoteTextChar">
    <w:name w:val="Footnote Text Char"/>
    <w:basedOn w:val="DefaultParagraphFont"/>
    <w:link w:val="FootnoteText1"/>
    <w:uiPriority w:val="99"/>
    <w:semiHidden/>
    <w:rsid w:val="00250877"/>
    <w:rPr>
      <w:sz w:val="20"/>
      <w:szCs w:val="20"/>
    </w:rPr>
  </w:style>
  <w:style w:type="character" w:styleId="FootnoteReference">
    <w:name w:val="footnote reference"/>
    <w:basedOn w:val="DefaultParagraphFont"/>
    <w:uiPriority w:val="99"/>
    <w:semiHidden/>
    <w:unhideWhenUsed/>
    <w:rsid w:val="00250877"/>
    <w:rPr>
      <w:vertAlign w:val="superscript"/>
    </w:rPr>
  </w:style>
  <w:style w:type="paragraph" w:styleId="FootnoteText">
    <w:name w:val="footnote text"/>
    <w:basedOn w:val="Normal"/>
    <w:link w:val="FootnoteTextChar1"/>
    <w:uiPriority w:val="99"/>
    <w:semiHidden/>
    <w:unhideWhenUsed/>
    <w:rsid w:val="00250877"/>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250877"/>
    <w:rPr>
      <w:rFonts w:ascii="Simplified Arabic" w:hAnsi="Simplified Arabic" w:cs="Simplified Arab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3BAE8-A383-438F-962D-36709362B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1243</Words>
  <Characters>7088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13</cp:revision>
  <dcterms:created xsi:type="dcterms:W3CDTF">2024-09-26T11:03:00Z</dcterms:created>
  <dcterms:modified xsi:type="dcterms:W3CDTF">2024-11-05T08:26:00Z</dcterms:modified>
</cp:coreProperties>
</file>