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D83F9" w14:textId="7B7C589A" w:rsidR="00365F65" w:rsidRPr="001B1B07" w:rsidRDefault="00365F65" w:rsidP="001B1B07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1B1B07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خطورة وصية رعاية الفقراء والمحتاجين</w:t>
      </w:r>
      <w:r w:rsidR="001B1B07">
        <w:rPr>
          <w:rStyle w:val="FootnoteReference"/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footnoteReference w:id="1"/>
      </w:r>
    </w:p>
    <w:p w14:paraId="218546F5" w14:textId="3798450C" w:rsidR="00DD12EF" w:rsidRPr="00365F65" w:rsidRDefault="00DD12EF" w:rsidP="00360FDF">
      <w:pPr>
        <w:tabs>
          <w:tab w:val="left" w:pos="4447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خطورة الوصية</w:t>
      </w:r>
      <w:r w:rsidR="00360FD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</w:p>
    <w:p w14:paraId="10FFE30C" w14:textId="77777777" w:rsidR="00DD12EF" w:rsidRPr="00365F65" w:rsidRDefault="00FE48FF" w:rsidP="00365F6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الله الحنون الذي يهتم بكل أحد، عهد </w:t>
      </w:r>
      <w:r w:rsidR="00A47939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لينا برعاية المحتاجين.</w:t>
      </w:r>
    </w:p>
    <w:p w14:paraId="43B6061F" w14:textId="77777777" w:rsidR="00FE48FF" w:rsidRPr="00365F65" w:rsidRDefault="00AC68AE" w:rsidP="00365F6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ودليلًا على</w:t>
      </w:r>
      <w:r w:rsidR="008679E2" w:rsidRPr="00365F6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خطورة هذ</w:t>
      </w:r>
      <w:r w:rsidR="00A47939" w:rsidRPr="00365F6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</w:t>
      </w:r>
      <w:r w:rsidR="008679E2" w:rsidRPr="00365F6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الوصية، أنه جعلها من أسس الدينونة العامة.</w:t>
      </w:r>
    </w:p>
    <w:p w14:paraId="3915A708" w14:textId="63B767E9" w:rsidR="004155D7" w:rsidRPr="00365F65" w:rsidRDefault="00715A79" w:rsidP="00365F65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إذ يقول في ذلك اليوم للذين عن يساره</w:t>
      </w:r>
      <w:r w:rsidR="00B3515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A47939" w:rsidRPr="00365F65">
        <w:rPr>
          <w:rFonts w:ascii="Simplified Arabic" w:hAnsi="Simplified Arabic" w:cs="Simplified Arabic"/>
          <w:sz w:val="28"/>
          <w:szCs w:val="28"/>
          <w:rtl/>
        </w:rPr>
        <w:t>اذْهَبُوا عَنِّي يَا مَلاَعِينُ إِلَى النَّارِ الأَبَدِيَّةِ الْمُعَدَّةِ لِإِبْلِيسَ وَمَلاَئِكَتِهِ. لأَنِّي جُعْتُ فَلَمْ تُطْعِمُونِي. عَطِشْتُ فَلَمْ تَسْقُونِي. كُنْتُ غَرِيبا</w:t>
      </w:r>
      <w:r w:rsidR="000030E4" w:rsidRPr="00365F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7939" w:rsidRPr="00365F65">
        <w:rPr>
          <w:rFonts w:ascii="Simplified Arabic" w:hAnsi="Simplified Arabic" w:cs="Simplified Arabic"/>
          <w:sz w:val="28"/>
          <w:szCs w:val="28"/>
          <w:rtl/>
        </w:rPr>
        <w:t>فَلَمْ تَأْوُونِي. عُرْي</w:t>
      </w:r>
      <w:r w:rsidR="000030E4" w:rsidRPr="00365F65">
        <w:rPr>
          <w:rFonts w:ascii="Simplified Arabic" w:hAnsi="Simplified Arabic" w:cs="Simplified Arabic"/>
          <w:sz w:val="28"/>
          <w:szCs w:val="28"/>
          <w:rtl/>
        </w:rPr>
        <w:t>َان</w:t>
      </w:r>
      <w:r w:rsidR="008E3FF6" w:rsidRPr="00365F65">
        <w:rPr>
          <w:rFonts w:ascii="Simplified Arabic" w:hAnsi="Simplified Arabic" w:cs="Simplified Arabic"/>
          <w:sz w:val="28"/>
          <w:szCs w:val="28"/>
          <w:rtl/>
        </w:rPr>
        <w:t>ً</w:t>
      </w:r>
      <w:r w:rsidR="000030E4" w:rsidRPr="00365F65">
        <w:rPr>
          <w:rFonts w:ascii="Simplified Arabic" w:hAnsi="Simplified Arabic" w:cs="Simplified Arabic"/>
          <w:sz w:val="28"/>
          <w:szCs w:val="28"/>
          <w:rtl/>
        </w:rPr>
        <w:t>ا</w:t>
      </w:r>
      <w:r w:rsidR="008E3FF6" w:rsidRPr="00365F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030E4" w:rsidRPr="00365F65">
        <w:rPr>
          <w:rFonts w:ascii="Simplified Arabic" w:hAnsi="Simplified Arabic" w:cs="Simplified Arabic"/>
          <w:sz w:val="28"/>
          <w:szCs w:val="28"/>
          <w:rtl/>
        </w:rPr>
        <w:t xml:space="preserve">فَلَمْ تَكْسُونِي. مَرِيضًا </w:t>
      </w:r>
      <w:r w:rsidR="00A47939" w:rsidRPr="00365F65">
        <w:rPr>
          <w:rFonts w:ascii="Simplified Arabic" w:hAnsi="Simplified Arabic" w:cs="Simplified Arabic"/>
          <w:sz w:val="28"/>
          <w:szCs w:val="28"/>
          <w:rtl/>
        </w:rPr>
        <w:t>وَمَحْبُوس</w:t>
      </w:r>
      <w:r w:rsidR="008E3FF6" w:rsidRPr="00365F65">
        <w:rPr>
          <w:rFonts w:ascii="Simplified Arabic" w:hAnsi="Simplified Arabic" w:cs="Simplified Arabic"/>
          <w:sz w:val="28"/>
          <w:szCs w:val="28"/>
          <w:rtl/>
        </w:rPr>
        <w:t>ً</w:t>
      </w:r>
      <w:r w:rsidR="00A47939" w:rsidRPr="00365F65">
        <w:rPr>
          <w:rFonts w:ascii="Simplified Arabic" w:hAnsi="Simplified Arabic" w:cs="Simplified Arabic"/>
          <w:sz w:val="28"/>
          <w:szCs w:val="28"/>
          <w:rtl/>
        </w:rPr>
        <w:t>ا</w:t>
      </w:r>
      <w:r w:rsidR="008E3FF6" w:rsidRPr="00365F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47939" w:rsidRPr="00365F65">
        <w:rPr>
          <w:rFonts w:ascii="Simplified Arabic" w:hAnsi="Simplified Arabic" w:cs="Simplified Arabic"/>
          <w:sz w:val="28"/>
          <w:szCs w:val="28"/>
          <w:rtl/>
        </w:rPr>
        <w:t xml:space="preserve">فَلَمْ تَزُورُونِي... </w:t>
      </w:r>
      <w:r w:rsidR="008902F7" w:rsidRPr="00365F65">
        <w:rPr>
          <w:rFonts w:ascii="Simplified Arabic" w:hAnsi="Simplified Arabic" w:cs="Simplified Arabic"/>
          <w:sz w:val="28"/>
          <w:szCs w:val="28"/>
          <w:rtl/>
        </w:rPr>
        <w:t>فَيَمْضِي هَؤُلاَءِ إِلَى عَذَابٍ أَبَدِيٍّ وَالأَبْرَارُ إِلَى حَيَاةٍ أَبَدِيَّةٍ</w:t>
      </w:r>
      <w:r w:rsidR="00B37457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" (مت</w:t>
      </w:r>
      <w:r w:rsidR="008E3FF6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25: 41- 46</w:t>
      </w:r>
      <w:r w:rsidR="00B37457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0EB5BA99" w14:textId="77777777" w:rsidR="00B37457" w:rsidRPr="00365F65" w:rsidRDefault="004F71E9" w:rsidP="00365F6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ومن أمثلة هؤلاء أيضًا غنى لعازر.</w:t>
      </w:r>
    </w:p>
    <w:p w14:paraId="6CC42724" w14:textId="77777777" w:rsidR="00D4749D" w:rsidRPr="00365F65" w:rsidRDefault="007603A3" w:rsidP="00365F6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إنه ذهب إلى العذاب، في حاجة إلى قطرة ماء تبرد لسانه لأنه معذب فى ذلك اللهيب. ولم يذكر الكتاب عنه إلا أنه كان متر</w:t>
      </w:r>
      <w:r w:rsidR="008E3FF6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ًا، ولم يهتم</w:t>
      </w:r>
      <w:r w:rsidR="001D470D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بإطعام لعازر المسكين ولو من الفتات الساقط من مائدته، </w:t>
      </w:r>
      <w:r w:rsidR="003248F8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كما أن</w:t>
      </w:r>
      <w:r w:rsidR="000F56D0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="003248F8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 يهتم بعلاج قروح ذلك المسكين</w:t>
      </w:r>
      <w:r w:rsidR="000F56D0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248F8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(لو</w:t>
      </w:r>
      <w:r w:rsidR="000F56D0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16: 19- 24</w:t>
      </w:r>
      <w:r w:rsidR="003248F8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3C1E8CAF" w14:textId="77777777" w:rsidR="00D4749D" w:rsidRPr="00365F65" w:rsidRDefault="00D4749D" w:rsidP="00365F6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نضيف إلى هذا أيضًا قول الكتاب:</w:t>
      </w:r>
    </w:p>
    <w:p w14:paraId="7B07F21B" w14:textId="77777777" w:rsidR="0076740E" w:rsidRPr="00B35150" w:rsidRDefault="00F269C9" w:rsidP="00365F6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3515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6745E4" w:rsidRPr="00B35150">
        <w:rPr>
          <w:rFonts w:ascii="Simplified Arabic" w:hAnsi="Simplified Arabic" w:cs="Simplified Arabic"/>
          <w:b/>
          <w:bCs/>
          <w:sz w:val="28"/>
          <w:szCs w:val="28"/>
          <w:rtl/>
        </w:rPr>
        <w:t>مَنْ يَسُدُّ أُذُنَيْهِ عَنْ صُر</w:t>
      </w:r>
      <w:r w:rsidR="00407386" w:rsidRPr="00B3515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َاخِ الْمِسْكِينِ فَهُوَ أَيْضًا </w:t>
      </w:r>
      <w:r w:rsidR="006745E4" w:rsidRPr="00B35150">
        <w:rPr>
          <w:rFonts w:ascii="Simplified Arabic" w:hAnsi="Simplified Arabic" w:cs="Simplified Arabic"/>
          <w:b/>
          <w:bCs/>
          <w:sz w:val="28"/>
          <w:szCs w:val="28"/>
          <w:rtl/>
        </w:rPr>
        <w:t>يَصْرُخُ وَلاَ يُسْتَجَابُ</w:t>
      </w:r>
      <w:r w:rsidR="008C5B39" w:rsidRPr="00B3515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6745E4" w:rsidRPr="00B3515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8C5B39" w:rsidRPr="00B3515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(أم</w:t>
      </w:r>
      <w:r w:rsidR="00761AC3" w:rsidRPr="00B3515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21: 13</w:t>
      </w:r>
      <w:r w:rsidR="008C5B39" w:rsidRPr="00B3515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).</w:t>
      </w:r>
    </w:p>
    <w:p w14:paraId="7AE00285" w14:textId="0E1A4C8F" w:rsidR="00B10A4A" w:rsidRPr="00365F65" w:rsidRDefault="0076740E" w:rsidP="00365F6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طبعًا لا يستجاب عل</w:t>
      </w:r>
      <w:r w:rsidR="001B1B0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الأرض، ولا في السماء أيضًا. فالكتاب </w:t>
      </w:r>
      <w:r w:rsidR="00AC68AE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يقول</w:t>
      </w:r>
      <w:r w:rsidR="00B35150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407386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C68AE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407386" w:rsidRPr="00365F65">
        <w:rPr>
          <w:rFonts w:ascii="Simplified Arabic" w:hAnsi="Simplified Arabic" w:cs="Simplified Arabic"/>
          <w:sz w:val="28"/>
          <w:szCs w:val="28"/>
          <w:rtl/>
        </w:rPr>
        <w:t>طُوبَى لِلرُّحَمَاءِ لأَنَّهُمْ يُرْحَمُونَ</w:t>
      </w:r>
      <w:r w:rsidR="009F2931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407386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F2931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(مت</w:t>
      </w:r>
      <w:r w:rsidR="001B06DF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5: 7</w:t>
      </w:r>
      <w:r w:rsidR="009F2931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). </w:t>
      </w:r>
      <w:r w:rsidR="00E47DF9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أما الذين لا </w:t>
      </w:r>
      <w:r w:rsidR="00B10A4A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يرحمون غيرهم، فلا يجدون رحمة أيضًا.</w:t>
      </w:r>
    </w:p>
    <w:p w14:paraId="31112172" w14:textId="77777777" w:rsidR="00880933" w:rsidRDefault="0008749F" w:rsidP="00365F6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يقول الكتاب أيضًا</w:t>
      </w:r>
      <w:r w:rsidR="00B35150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1B06DF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1B06DF" w:rsidRPr="00365F65">
        <w:rPr>
          <w:rFonts w:ascii="Simplified Arabic" w:hAnsi="Simplified Arabic" w:cs="Simplified Arabic"/>
          <w:sz w:val="28"/>
          <w:szCs w:val="28"/>
          <w:rtl/>
        </w:rPr>
        <w:t>اَلدِّيَانَةُ الطَّاهِرَةُ النَّقِيَّةُ عِنْدَ اللَّهِ الآبِ هِيَ هَذِهِ: افْتِقَادُ الْيَتَامَى وَالأَرَامِلِ فِي ضِيقَتِهِمْ، وَحِفْظُ الإِنْسَانِ نَفْسَهُ بِلاَ دَنَسٍ مِنَ الْعَالَمِ</w:t>
      </w:r>
      <w:r w:rsidR="007D4D69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1B06DF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D4D69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(ي</w:t>
      </w:r>
      <w:r w:rsidR="00AC68AE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ع27:1). وهكذا جعل رعاية اليتامى</w:t>
      </w:r>
      <w:r w:rsidR="007D4D69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242F8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والأرامل ميزة هامة للديانة الطاهرة النقية. </w:t>
      </w:r>
    </w:p>
    <w:p w14:paraId="7ECDAD50" w14:textId="0D4527B6" w:rsidR="004F71E9" w:rsidRPr="00365F65" w:rsidRDefault="00E34E2B" w:rsidP="00365F6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ومن خطورة وصية العطاء، مركز الفقراء عند الرب. فمن </w:t>
      </w:r>
      <w:r w:rsidR="002A7C06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هم الفقراء؟</w:t>
      </w:r>
    </w:p>
    <w:p w14:paraId="337EBFCA" w14:textId="77777777" w:rsidR="006F509D" w:rsidRPr="00365F65" w:rsidRDefault="00926EBD" w:rsidP="00365F6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من هم الفقراء</w:t>
      </w:r>
    </w:p>
    <w:p w14:paraId="20906740" w14:textId="793CF252" w:rsidR="002A7C06" w:rsidRPr="00365F65" w:rsidRDefault="00796645" w:rsidP="00365F6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اعتبرهم الرب </w:t>
      </w:r>
      <w:r w:rsidR="007E0D77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خوته. فقال عن يوم الدينونة</w:t>
      </w:r>
      <w:r w:rsidR="008809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7E0D77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7E0D77" w:rsidRPr="00365F65">
        <w:rPr>
          <w:rFonts w:ascii="Simplified Arabic" w:hAnsi="Simplified Arabic" w:cs="Simplified Arabic"/>
          <w:sz w:val="28"/>
          <w:szCs w:val="28"/>
          <w:rtl/>
        </w:rPr>
        <w:t>الْحَقَّ أَقُولُ لَكُمْ: بِمَا أَنَّكُمْ فَعَلْتُمُوهُ بِأَحَدِ إِخْوَتِي هَؤُلاَءِ الأَصَاغِرِ فَبِي فَعَلْتُمْ</w:t>
      </w:r>
      <w:r w:rsidR="00D006A6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7E0D77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20225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(مت</w:t>
      </w:r>
      <w:r w:rsidR="00914431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25: 40</w:t>
      </w:r>
      <w:r w:rsidR="00AC68AE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). ولذلك نحن نسمي الفقراء</w:t>
      </w:r>
      <w:r w:rsidR="00914431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C68AE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(أخ</w:t>
      </w:r>
      <w:r w:rsidR="00A20225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وة يسوع) أو (أخوة</w:t>
      </w:r>
      <w:r w:rsidR="006750F1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الرب)</w:t>
      </w:r>
      <w:r w:rsidR="00BC4858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3C6685B8" w14:textId="1DABE12B" w:rsidR="00BC4858" w:rsidRPr="00365F65" w:rsidRDefault="003C68B0" w:rsidP="00880933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بل إن الرب اعتبرهم كذاته نفسه. فقال</w:t>
      </w:r>
      <w:r w:rsidR="008809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914431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914431" w:rsidRPr="00365F65">
        <w:rPr>
          <w:rFonts w:ascii="Simplified Arabic" w:hAnsi="Simplified Arabic" w:cs="Simplified Arabic"/>
          <w:sz w:val="28"/>
          <w:szCs w:val="28"/>
          <w:rtl/>
        </w:rPr>
        <w:t>لأَنِّي جُعْتُ فَلَمْ تُطْعِمُونِي. عَطِشْتُ فَلَمْ تَسْقُونِي</w:t>
      </w:r>
      <w:r w:rsidR="003E4F43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365F6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E4F43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(مت</w:t>
      </w:r>
      <w:r w:rsidR="00914431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25: 42</w:t>
      </w:r>
      <w:r w:rsidR="003E4F43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). </w:t>
      </w:r>
      <w:r w:rsidR="00FA2317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وفي إحدى المرات قال الكتاب</w:t>
      </w:r>
      <w:r w:rsidR="008809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794DC3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A2317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794DC3" w:rsidRPr="00365F65">
        <w:rPr>
          <w:rFonts w:ascii="Simplified Arabic" w:hAnsi="Simplified Arabic" w:cs="Simplified Arabic"/>
          <w:sz w:val="28"/>
          <w:szCs w:val="28"/>
          <w:rtl/>
        </w:rPr>
        <w:t>لاَ تَنْسُوا إِضَافَةَ الْغُرَبَاءِ، لأَنْ بِهَا أَضَافَ أُنَاسٌ مَلاَئِكَةً وَهُمْ لاَ يَدْرُونَ</w:t>
      </w:r>
      <w:r w:rsidR="002F7B9C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794DC3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F7B9C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(عب</w:t>
      </w:r>
      <w:r w:rsidR="00794DC3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13: 2</w:t>
      </w:r>
      <w:r w:rsidR="002F7B9C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). ولعله يشير</w:t>
      </w:r>
      <w:r w:rsidR="00F15CCF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</w:t>
      </w:r>
      <w:r w:rsidR="00C12A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F15CCF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ما ورد في (تك18</w:t>
      </w:r>
      <w:r w:rsidR="003D4824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F15CCF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43F16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6- 8</w:t>
      </w:r>
      <w:r w:rsidR="00F15CCF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4424B165" w14:textId="77777777" w:rsidR="00F15CCF" w:rsidRPr="00365F65" w:rsidRDefault="00A50DDD" w:rsidP="00365F6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أمثلة من العطاء </w:t>
      </w:r>
    </w:p>
    <w:p w14:paraId="4EB64974" w14:textId="77777777" w:rsidR="00D4749D" w:rsidRPr="00365F65" w:rsidRDefault="002149B6" w:rsidP="00365F6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أول مثال هو إعطاء العشور. هو عطاء للرب. </w:t>
      </w:r>
    </w:p>
    <w:p w14:paraId="422CD835" w14:textId="77777777" w:rsidR="00C44735" w:rsidRPr="00365F65" w:rsidRDefault="00C44735" w:rsidP="00365F6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فالذي لا يعطي العشور يعتبر كأنه يسلب الرب نفسه.</w:t>
      </w:r>
    </w:p>
    <w:p w14:paraId="4D6F46C4" w14:textId="76BEFDE3" w:rsidR="00DB54C5" w:rsidRPr="00365F65" w:rsidRDefault="00C300AC" w:rsidP="00365F6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وهذا ما ورد في سفر ملاخي النبي</w:t>
      </w:r>
      <w:r w:rsidR="004A12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243F16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7925AE" w:rsidRPr="00365F65">
        <w:rPr>
          <w:rFonts w:ascii="Simplified Arabic" w:hAnsi="Simplified Arabic" w:cs="Simplified Arabic"/>
          <w:sz w:val="28"/>
          <w:szCs w:val="28"/>
          <w:rtl/>
        </w:rPr>
        <w:t xml:space="preserve">أَيَسْلُبُ الإِنْسَانُ اللَّهَ؟ فَإِنَّكُمْ سَلَبْتُمُونِي </w:t>
      </w:r>
      <w:r w:rsidR="007925AE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(يقول الرب) </w:t>
      </w:r>
      <w:r w:rsidR="007925AE" w:rsidRPr="00365F65">
        <w:rPr>
          <w:rFonts w:ascii="Simplified Arabic" w:hAnsi="Simplified Arabic" w:cs="Simplified Arabic"/>
          <w:sz w:val="28"/>
          <w:szCs w:val="28"/>
          <w:rtl/>
        </w:rPr>
        <w:t>فَقُلْتُمْ: بِمَ سَلَبْنَاكَ؟ فِي الْعُشُورِ وَالتَّقْدِمَةِ</w:t>
      </w:r>
      <w:r w:rsidR="00A170E3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243F16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D27A7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(ملا</w:t>
      </w:r>
      <w:r w:rsidR="00D42732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3: 7، 8</w:t>
      </w:r>
      <w:r w:rsidR="00BD27A7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  <w:r w:rsidR="00AC68AE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</w:t>
      </w:r>
      <w:r w:rsidR="00C12A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AC68AE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العشور تعتبر الحد الأدنى</w:t>
      </w:r>
      <w:r w:rsidR="00BD27A7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للعطاء، </w:t>
      </w:r>
      <w:r w:rsidR="00FB2AE5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يضاف </w:t>
      </w:r>
      <w:r w:rsidR="00D42732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FB2AE5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ليها البكور أيضًا.</w:t>
      </w:r>
    </w:p>
    <w:p w14:paraId="40FA9B0E" w14:textId="75D2A7F7" w:rsidR="003D6A69" w:rsidRPr="00365F65" w:rsidRDefault="00AC68AE" w:rsidP="00365F6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والعشور لا تعني</w:t>
      </w:r>
      <w:r w:rsidR="00DB54C5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مجرد المال النقد فقط. فالطبيب يمكن وسط</w:t>
      </w:r>
      <w:r w:rsidR="00974BBB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عشر عمليات جراحية، أن يترك واحدة للرب. أو بين كل </w:t>
      </w: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عشرة كشوف على المرضى</w:t>
      </w:r>
      <w:r w:rsidR="00290E43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، يترك كشفًا عل</w:t>
      </w:r>
      <w:r w:rsidR="004A12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290E43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فقير للرب...</w:t>
      </w:r>
    </w:p>
    <w:p w14:paraId="691B375C" w14:textId="77777777" w:rsidR="00CA5F00" w:rsidRPr="00365F65" w:rsidRDefault="00D42732" w:rsidP="00365F6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وبالمثل يمكن أن يعمل كل صا</w:t>
      </w:r>
      <w:r w:rsidR="003D6A69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حب مهنة في تعامله مع المحتاجين.</w:t>
      </w:r>
    </w:p>
    <w:p w14:paraId="5427A501" w14:textId="77777777" w:rsidR="00CA5F00" w:rsidRPr="00365F65" w:rsidRDefault="00CA5F00" w:rsidP="00365F6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ومن أمثلة العطاء من أعطوا بيوتًا أو أراضي للرب.</w:t>
      </w:r>
    </w:p>
    <w:p w14:paraId="0FF1F660" w14:textId="533850A6" w:rsidR="003B73D8" w:rsidRPr="00365F65" w:rsidRDefault="00871226" w:rsidP="00365F6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ومثال ذلك النساء القديسات اللائي أعطين بيوتهن في العصر</w:t>
      </w:r>
      <w:r w:rsidR="00AC68AE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66845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الرسولي لتكون كنائس. ومنهن القديسة مريم أم القديس مرق</w:t>
      </w:r>
      <w:r w:rsidR="006D6CC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</w:t>
      </w:r>
      <w:r w:rsidR="00F66845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الرسول</w:t>
      </w:r>
      <w:r w:rsidR="00C73B81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الذي صار بيتها أول كنيسة في المسيحية، فيها يصلي المؤمنون، </w:t>
      </w:r>
      <w:r w:rsidR="00503F7B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وإليها أت</w:t>
      </w:r>
      <w:r w:rsidR="00BC548E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="00503F7B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القديس بطرس لما خرج من السجن (أع</w:t>
      </w:r>
      <w:r w:rsidR="0051002C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11: 12</w:t>
      </w:r>
      <w:r w:rsidR="00503F7B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). </w:t>
      </w:r>
    </w:p>
    <w:p w14:paraId="508580A3" w14:textId="49E2EF38" w:rsidR="00C73B81" w:rsidRPr="00365F65" w:rsidRDefault="003B73D8" w:rsidP="00365F6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كذا أكيلا وبريسكلا اللذين أرسل إليهما القديس بولس تحياته </w:t>
      </w:r>
      <w:r w:rsidR="0038026D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ومحبته وقا</w:t>
      </w:r>
      <w:r w:rsidR="00AC68AE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F22D9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51002C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C68AE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51002C" w:rsidRPr="00365F65">
        <w:rPr>
          <w:rFonts w:ascii="Simplified Arabic" w:hAnsi="Simplified Arabic" w:cs="Simplified Arabic"/>
          <w:sz w:val="28"/>
          <w:szCs w:val="28"/>
          <w:rtl/>
        </w:rPr>
        <w:t>عَلَى الْكَنِيسَةِ الَّتِي فِي بَيْتِهِمَا</w:t>
      </w:r>
      <w:r w:rsidR="00AC68AE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51002C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C68AE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(رو</w:t>
      </w:r>
      <w:r w:rsidR="0051002C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16: 5</w:t>
      </w:r>
      <w:r w:rsidR="0038026D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). وأيضًا أرس</w:t>
      </w:r>
      <w:r w:rsidR="00AC68AE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 </w:t>
      </w:r>
      <w:r w:rsidR="00A908ED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تحيته إل</w:t>
      </w:r>
      <w:r w:rsidR="00C12A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F22D9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A908ED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40DA1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F95219" w:rsidRPr="00365F65">
        <w:rPr>
          <w:rFonts w:ascii="Simplified Arabic" w:hAnsi="Simplified Arabic" w:cs="Simplified Arabic"/>
          <w:sz w:val="28"/>
          <w:szCs w:val="28"/>
          <w:rtl/>
        </w:rPr>
        <w:t>نِمْفَاسَ...</w:t>
      </w:r>
      <w:r w:rsidR="00240DA1" w:rsidRPr="00365F65">
        <w:rPr>
          <w:rFonts w:ascii="Simplified Arabic" w:hAnsi="Simplified Arabic" w:cs="Simplified Arabic"/>
          <w:sz w:val="28"/>
          <w:szCs w:val="28"/>
          <w:rtl/>
        </w:rPr>
        <w:t xml:space="preserve"> الْكَنِيسَةِ الَّتِي فِي بَيْتِهِ</w:t>
      </w:r>
      <w:r w:rsidR="00F95219" w:rsidRPr="00365F65">
        <w:rPr>
          <w:rFonts w:ascii="Simplified Arabic" w:hAnsi="Simplified Arabic" w:cs="Simplified Arabic"/>
          <w:sz w:val="28"/>
          <w:szCs w:val="28"/>
          <w:rtl/>
        </w:rPr>
        <w:t>"</w:t>
      </w:r>
      <w:r w:rsidR="00A908ED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(كو</w:t>
      </w:r>
      <w:r w:rsidR="00240DA1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4: 15</w:t>
      </w:r>
      <w:r w:rsidR="00A908ED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). وبالمثل يقال </w:t>
      </w:r>
      <w:r w:rsidR="004C060C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عن ليديا بائعة الأرجوان</w:t>
      </w:r>
      <w:r w:rsidR="00AC68AE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(أع 6). وغير هؤلاء</w:t>
      </w:r>
      <w:r w:rsidR="004C060C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كثيرون...</w:t>
      </w:r>
    </w:p>
    <w:p w14:paraId="2CA4DD29" w14:textId="77777777" w:rsidR="004C060C" w:rsidRPr="00365F65" w:rsidRDefault="00F355BD" w:rsidP="00365F6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وكل أوقاف الكنيسة عبارة عن أراض وه</w:t>
      </w:r>
      <w:r w:rsidR="00F95219" w:rsidRPr="00365F6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</w:t>
      </w:r>
      <w:r w:rsidRPr="00365F6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ها أصحابها للكنيسة، فصارت وقفًا للرب.</w:t>
      </w:r>
    </w:p>
    <w:p w14:paraId="4BC52F9B" w14:textId="16CC836E" w:rsidR="0055722D" w:rsidRPr="00365F65" w:rsidRDefault="0055722D" w:rsidP="00365F6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وهناك نذكر كمثال رجل خير هو إبراهيم الجوهري، وغيره كثيرون</w:t>
      </w:r>
      <w:r w:rsidR="00F22D9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والبعض ممن ل</w:t>
      </w:r>
      <w:r w:rsidR="00F95219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يرزقهم الله نسلًا، كانوا يأتون إلينا، ويهبون</w:t>
      </w:r>
      <w:r w:rsidR="007225A8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للكنيسة بيوتهم بعد وفاتهم إذ ليس من يرثهم. فكان لنا حسب </w:t>
      </w:r>
      <w:r w:rsidR="007A760F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القانون (حق الرقبة) ولهم (حق ا</w:t>
      </w:r>
      <w:r w:rsidR="007C1354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="007A760F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نتفاع). وأتذكر أن واحدًا من هؤلاء قال لي</w:t>
      </w:r>
      <w:r w:rsidR="00F22D9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7A760F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أت</w:t>
      </w:r>
      <w:r w:rsidR="007C1354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ر</w:t>
      </w:r>
      <w:r w:rsidR="007A760F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ك بيتي من طابقين، بعد وفاتي.</w:t>
      </w:r>
      <w:r w:rsidR="007C1354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7A760F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. فقلت له أنت رجل خير نطلب لك من الرب طول العمر. وأريدك أن تتمتع بثمار</w:t>
      </w:r>
      <w:r w:rsidR="0054219C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خيرك في حياتك. لذلك أريد منك أن تعطيني (حق الهواء) أ</w:t>
      </w:r>
      <w:r w:rsidR="000C02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4219C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ما </w:t>
      </w:r>
      <w:r w:rsidR="00DD08CE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فوق الطابق الثاني من الهواء، فنبني فيه الطابق الثالث والرابع- حسبما يحكم القانون- وتر</w:t>
      </w:r>
      <w:r w:rsidR="000C0349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="00DD08CE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مشروعات للكنيسة في حياتك.</w:t>
      </w:r>
    </w:p>
    <w:p w14:paraId="66C0329C" w14:textId="77777777" w:rsidR="00DA70E9" w:rsidRPr="00365F65" w:rsidRDefault="00DA70E9" w:rsidP="00365F6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>صفات العطاء</w:t>
      </w:r>
    </w:p>
    <w:p w14:paraId="76627AB0" w14:textId="3EDAC28A" w:rsidR="00DA70E9" w:rsidRPr="000C027A" w:rsidRDefault="00F579E5" w:rsidP="00365F6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C02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وف</w:t>
      </w:r>
      <w:r w:rsidR="00B6044D" w:rsidRPr="000C02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0C02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</w:t>
      </w:r>
      <w:r w:rsidR="00010016" w:rsidRPr="000C02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</w:t>
      </w:r>
      <w:r w:rsidRPr="000C02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هتمام بالمحتاجين ورعايتهم، عليك أن ت</w:t>
      </w:r>
      <w:r w:rsidR="000C027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ُ</w:t>
      </w:r>
      <w:r w:rsidRPr="000C02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عطي حتى </w:t>
      </w:r>
      <w:r w:rsidR="001F760C" w:rsidRPr="000C02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دون أن يطلبوا منك.</w:t>
      </w:r>
      <w:r w:rsidR="00DB7E89" w:rsidRPr="000C02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="001F760C" w:rsidRPr="000C027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3B09A0FB" w14:textId="6B30051A" w:rsidR="00813120" w:rsidRPr="00365F65" w:rsidRDefault="00BD2DA1" w:rsidP="00365F6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فالأب مثلًا لا</w:t>
      </w:r>
      <w:r w:rsidR="000C027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ينتظر أن يطلب منه أولاده احتياجاتهم. بل يوفيه</w:t>
      </w:r>
      <w:r w:rsidR="003F4DD2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لهم دون أن يطلبوا. وفي قصة السامري الصالح نجد أنه نزل إلى </w:t>
      </w:r>
      <w:r w:rsidR="00AC68AE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علاج الجريح الم</w:t>
      </w:r>
      <w:r w:rsidR="000C027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AC68AE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لقى</w:t>
      </w:r>
      <w:r w:rsidR="003C72A5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الطريق، دون أن يطلب الجريح منه، إل</w:t>
      </w:r>
      <w:r w:rsidR="00C12A9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541E1C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</w:t>
      </w:r>
      <w:r w:rsidR="00AC68AE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قي </w:t>
      </w:r>
      <w:proofErr w:type="spellStart"/>
      <w:r w:rsidR="00AC68AE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اعتناءاته</w:t>
      </w:r>
      <w:proofErr w:type="spellEnd"/>
      <w:r w:rsidR="00AC68AE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به وانفاقه عليه حتى ش</w:t>
      </w:r>
      <w:r w:rsidR="00AB5E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AC68AE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DB7E89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يَّ</w:t>
      </w:r>
      <w:r w:rsidR="00541E1C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(لو</w:t>
      </w:r>
      <w:r w:rsidR="00DB7E89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10: 33- 35</w:t>
      </w:r>
      <w:r w:rsidR="00203217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7B719E83" w14:textId="77777777" w:rsidR="00203217" w:rsidRPr="00365F65" w:rsidRDefault="00203217" w:rsidP="00365F6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والاهتمام بالمحتاجين ينبغي أن يكون ممزوجًا بالحب والفرح.</w:t>
      </w:r>
    </w:p>
    <w:p w14:paraId="50DB05EB" w14:textId="2C40B9CC" w:rsidR="00203217" w:rsidRPr="00365F65" w:rsidRDefault="00E178B6" w:rsidP="00365F6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لأن البعض قد يعطي وهو متضجر ومتضايق، وساخط على</w:t>
      </w:r>
      <w:r w:rsidR="003E2F9F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طلب الفقراء، فهذا إنما يعطي من جيبه وليس من قلبه. وليس هذا </w:t>
      </w:r>
      <w:r w:rsidR="00B261CA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هو العطاء الذي يحبه الله. فالله يأ</w:t>
      </w:r>
      <w:r w:rsidR="00010016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خ</w:t>
      </w:r>
      <w:r w:rsidR="00B261CA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ذ ما في عطائك من حب</w:t>
      </w:r>
      <w:r w:rsidR="00447089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B39B5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ويترك الباقي. والكتاب يقول</w:t>
      </w:r>
      <w:r w:rsidR="00AB5E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010016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CC4BDC" w:rsidRPr="00365F65">
        <w:rPr>
          <w:rFonts w:ascii="Simplified Arabic" w:hAnsi="Simplified Arabic" w:cs="Simplified Arabic"/>
          <w:sz w:val="28"/>
          <w:szCs w:val="28"/>
          <w:rtl/>
        </w:rPr>
        <w:t>لَيْسَ عَنْ حُزْنٍ أَوِ اضْطِرَارٍ. لأَنَّ الْمُعْطِيَ الْمَسْرُورَ يُحِبُّهُ اللهُ</w:t>
      </w:r>
      <w:r w:rsidR="00703524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010016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03524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(2كو</w:t>
      </w:r>
      <w:r w:rsidR="00405548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9: 7</w:t>
      </w:r>
      <w:r w:rsidR="00703524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7D7EEBCC" w14:textId="77777777" w:rsidR="007202AA" w:rsidRPr="00365F65" w:rsidRDefault="007202AA" w:rsidP="00365F6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والذي من قلبه يعطي الفقير، لا يتـأخر في إعطائه.</w:t>
      </w:r>
    </w:p>
    <w:p w14:paraId="0928F2BD" w14:textId="4A248A9F" w:rsidR="007202AA" w:rsidRPr="00365F65" w:rsidRDefault="00AA6B6C" w:rsidP="00365F65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وفي هذا يقول الكتاب</w:t>
      </w:r>
      <w:r w:rsidR="00AB5E8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405548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405548" w:rsidRPr="00365F65">
        <w:rPr>
          <w:rFonts w:ascii="Simplified Arabic" w:hAnsi="Simplified Arabic" w:cs="Simplified Arabic"/>
          <w:sz w:val="28"/>
          <w:szCs w:val="28"/>
          <w:rtl/>
        </w:rPr>
        <w:t>لاَ تَمْنَعِ الْخَيْرَ عَنْ أَهْلِهِ حِينَ يَكُونُ فِي طَاقَةِ يَدِكَ أَنْ تَفْعَلَهُ. لاَ تَقُلْ لِصَاحِبِكَ: ا</w:t>
      </w:r>
      <w:r w:rsidR="005645A2" w:rsidRPr="00365F65">
        <w:rPr>
          <w:rFonts w:ascii="Simplified Arabic" w:hAnsi="Simplified Arabic" w:cs="Simplified Arabic"/>
          <w:sz w:val="28"/>
          <w:szCs w:val="28"/>
          <w:rtl/>
        </w:rPr>
        <w:t xml:space="preserve">ذْهَبْ وَعُدْ فَأُعْطِيَكَ غَدًا، </w:t>
      </w:r>
      <w:r w:rsidR="00405548" w:rsidRPr="00365F65">
        <w:rPr>
          <w:rFonts w:ascii="Simplified Arabic" w:hAnsi="Simplified Arabic" w:cs="Simplified Arabic"/>
          <w:sz w:val="28"/>
          <w:szCs w:val="28"/>
          <w:rtl/>
        </w:rPr>
        <w:t>وَمَوْجُودٌ عِنْدَكَ</w:t>
      </w:r>
      <w:r w:rsidR="00FF651D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405548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F651D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(أم</w:t>
      </w:r>
      <w:r w:rsidR="005645A2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3: 27، 28</w:t>
      </w:r>
      <w:r w:rsidR="00FF651D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02F4F96E" w14:textId="77777777" w:rsidR="00FF651D" w:rsidRPr="00365F65" w:rsidRDefault="00624897" w:rsidP="00365F6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وأيضًا في العطاء، ليتك تعطي بسخاء، وأفضل م</w:t>
      </w:r>
      <w:r w:rsidR="00C30AE7" w:rsidRPr="00365F6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365F6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عندك.</w:t>
      </w:r>
    </w:p>
    <w:p w14:paraId="0B11B05B" w14:textId="77777777" w:rsidR="00494E13" w:rsidRPr="00365F65" w:rsidRDefault="006A3E95" w:rsidP="00365F6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إن هابيل الصديق قدم لله</w:t>
      </w:r>
      <w:r w:rsidR="00C30AE7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C30AE7" w:rsidRPr="00365F65">
        <w:rPr>
          <w:rFonts w:ascii="Simplified Arabic" w:hAnsi="Simplified Arabic" w:cs="Simplified Arabic"/>
          <w:sz w:val="28"/>
          <w:szCs w:val="28"/>
          <w:rtl/>
        </w:rPr>
        <w:t>مِنْ أَبْكَارِ غَنَمِهِ وَمِنْ سِمَانِهَا</w:t>
      </w: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"(تك</w:t>
      </w:r>
      <w:r w:rsidR="00C30AE7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4: 4</w:t>
      </w: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  <w:r w:rsidR="00361C82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أي أفضل ما عنده. لذلك لا تقدم للفقراء ما هو مرفوض </w:t>
      </w:r>
      <w:r w:rsidR="003E6A98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عندك، كملابس شبه بالية، أو أطعمة غير مقبولة. إنما قدم ما يمكن</w:t>
      </w:r>
      <w:r w:rsidR="007E6352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تستعمله أنت. لقد مدح السيد المسيح المرأة التي أعطت من </w:t>
      </w:r>
      <w:r w:rsidR="00494E13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أعوازها، واعتبر أنها قد أعطت أكثر من الجميع (مر</w:t>
      </w:r>
      <w:r w:rsidR="00ED75E4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12: 14</w:t>
      </w:r>
      <w:r w:rsidR="00494E13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40A739CD" w14:textId="299DA464" w:rsidR="00F6703A" w:rsidRPr="00365F65" w:rsidRDefault="00C12A9C" w:rsidP="00365F6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814405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عط بسخاء، ولا تبخل. ولا تقل انتهت قيمة العشور، فلم يعد </w:t>
      </w:r>
      <w:r w:rsidR="00F6703A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للرب شيء عند</w:t>
      </w:r>
      <w:r w:rsidR="00B5334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F6703A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أعطيه للفقراء. إنما ارتفع فوق مستوى العشور.</w:t>
      </w:r>
    </w:p>
    <w:p w14:paraId="6A61346B" w14:textId="1FB86AEB" w:rsidR="002407D1" w:rsidRPr="00365F65" w:rsidRDefault="002407D1" w:rsidP="00365F6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فالوصية تقول</w:t>
      </w:r>
      <w:r w:rsidR="00B5334B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ED75E4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ED75E4" w:rsidRPr="00365F65">
        <w:rPr>
          <w:rFonts w:ascii="Simplified Arabic" w:hAnsi="Simplified Arabic" w:cs="Simplified Arabic"/>
          <w:sz w:val="28"/>
          <w:szCs w:val="28"/>
          <w:rtl/>
        </w:rPr>
        <w:t>مَنْ سَأَلَكَ فَأَعْطِهِ وَمَنْ أَرَادَ أَنْ يَقْتَرِضَ مِنْكَ فَلاَ تَرُدَّهُ</w:t>
      </w: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ED75E4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(مت</w:t>
      </w:r>
      <w:r w:rsidR="00EA1E8D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5: 42</w:t>
      </w: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2E24DE50" w14:textId="77777777" w:rsidR="008217B0" w:rsidRPr="00365F65" w:rsidRDefault="008217B0" w:rsidP="00365F6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وما أفضل أن تعطي في الخفاء، ولا ت</w:t>
      </w:r>
      <w:r w:rsidR="00EA1E8D" w:rsidRPr="00365F6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ُ</w:t>
      </w:r>
      <w:r w:rsidRPr="00365F6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خج</w:t>
      </w:r>
      <w:r w:rsidR="00EA1E8D" w:rsidRPr="00365F6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ِ</w:t>
      </w:r>
      <w:r w:rsidRPr="00365F6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 من تعطيه.</w:t>
      </w:r>
    </w:p>
    <w:p w14:paraId="57717D0D" w14:textId="3B4B0763" w:rsidR="00911F10" w:rsidRPr="00365F65" w:rsidRDefault="00C05AF6" w:rsidP="00365F6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والسيد الرب يقول: </w:t>
      </w:r>
      <w:r w:rsidR="00EA1E8D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EA1E8D" w:rsidRPr="00365F65">
        <w:rPr>
          <w:rFonts w:ascii="Simplified Arabic" w:hAnsi="Simplified Arabic" w:cs="Simplified Arabic"/>
          <w:sz w:val="28"/>
          <w:szCs w:val="28"/>
          <w:rtl/>
        </w:rPr>
        <w:t>لاَ تُعَرِّفْ شِمَالَكَ مَا تَفْعَلُ يَمِينُكَ"</w:t>
      </w:r>
      <w:r w:rsidR="00EA1E8D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55011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(مت</w:t>
      </w:r>
      <w:r w:rsidR="00EA1E8D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6: 3</w:t>
      </w:r>
      <w:r w:rsidR="00E55011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). ففي إحد</w:t>
      </w:r>
      <w:r w:rsidR="00EE56CE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ى المرات حدث أن إحدى</w:t>
      </w:r>
      <w:r w:rsidR="00E55011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النساء الثريات </w:t>
      </w:r>
      <w:r w:rsidR="00EE56CE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وضعت في كيس خمسمائة قطعة ذهب. وقدمتها للقديس الأنبا بموا </w:t>
      </w:r>
      <w:r w:rsidR="00597E12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1F46BE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لصرف منها عل</w:t>
      </w:r>
      <w:r w:rsidR="00597E12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="001F46BE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الرهبان المتوحدين الفقراء. فأخذها القديس </w:t>
      </w:r>
      <w:r w:rsidR="0051133F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وسلمها مباشرة لتلميذه وأمره بتوزيعها. فقالت له المرأة الثرية:</w:t>
      </w:r>
      <w:r w:rsidR="00597E12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11F10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"ولكنك يا أبي لم تفتح الكي</w:t>
      </w:r>
      <w:r w:rsidR="00597E12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س لترى ما به</w:t>
      </w:r>
      <w:r w:rsidR="00911F10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"..</w:t>
      </w:r>
    </w:p>
    <w:p w14:paraId="37D73B55" w14:textId="48672A52" w:rsidR="008A7775" w:rsidRPr="00365F65" w:rsidRDefault="00954BBE" w:rsidP="00365F6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 وهنا نظر إليها القديس في عتاب وقال لها</w:t>
      </w:r>
      <w:r w:rsidR="00F735AF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597E12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"إن كنت يا ابنتي قد </w:t>
      </w:r>
      <w:r w:rsidR="008A7775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قدمت هذا المبلغ لله، فالله يعرف مقداره كم هو"؟!</w:t>
      </w:r>
    </w:p>
    <w:p w14:paraId="009128AA" w14:textId="77777777" w:rsidR="00FF3602" w:rsidRDefault="00360EBE" w:rsidP="001B1B07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جميل ما قيل في الكتاب عن العطاء</w:t>
      </w:r>
      <w:r w:rsidR="001B1B0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</w:t>
      </w:r>
    </w:p>
    <w:p w14:paraId="01F6C486" w14:textId="165CC8D4" w:rsidR="0029311D" w:rsidRPr="00FF3602" w:rsidRDefault="0029311D" w:rsidP="001B1B07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F360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DB0568" w:rsidRPr="00FF3602">
        <w:rPr>
          <w:rFonts w:ascii="Simplified Arabic" w:hAnsi="Simplified Arabic" w:cs="Simplified Arabic"/>
          <w:b/>
          <w:bCs/>
          <w:sz w:val="28"/>
          <w:szCs w:val="28"/>
          <w:rtl/>
        </w:rPr>
        <w:t>مَنْ يَرْحَمُ الْفَقِيرَ يُقْرِضُ الرَّبَّ وَعَنْ مَعْرُوفِهِ يُجَازِيهِ</w:t>
      </w:r>
      <w:r w:rsidRPr="00FF360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DB0568" w:rsidRPr="00FF360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FF360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(أم</w:t>
      </w:r>
      <w:r w:rsidR="00DB0568" w:rsidRPr="00FF360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19: 17</w:t>
      </w:r>
      <w:r w:rsidRPr="00FF360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).</w:t>
      </w:r>
    </w:p>
    <w:p w14:paraId="45F4C0AD" w14:textId="14C12BE4" w:rsidR="000F0EC6" w:rsidRPr="00365F65" w:rsidRDefault="00B70464" w:rsidP="00FF360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تصور أن الله يأخذ منك قرض</w:t>
      </w:r>
      <w:r w:rsidR="00DB0568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ا. لأن ما تعطيه للفقراء، إنما تعطيه للرب</w:t>
      </w:r>
      <w:r w:rsidR="003031C7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. والرب يجازيك عنه علانية. ليس فقط تكنز لك</w:t>
      </w:r>
      <w:r w:rsidR="00E658D7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كنوزًا في السماء (مت</w:t>
      </w:r>
      <w:r w:rsidR="00897017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6: 20</w:t>
      </w:r>
      <w:r w:rsidR="00E658D7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) تجدها هناك في الأبدية، إنما عل</w:t>
      </w:r>
      <w:r w:rsidR="001B1B0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E658D7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الأرض أيضًا </w:t>
      </w:r>
      <w:r w:rsidR="00DE2C89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يعطيك الرب عوض ما تقدمه.</w:t>
      </w:r>
      <w:r w:rsidR="00897017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DE2C89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. لك ولأولادك أيضًا.</w:t>
      </w:r>
      <w:r w:rsidR="00FF360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F0EC6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إن الله لا يمكن أن يأخذ قرضًا ولا يوفيه!</w:t>
      </w:r>
    </w:p>
    <w:p w14:paraId="59908231" w14:textId="77777777" w:rsidR="00794B75" w:rsidRPr="00365F65" w:rsidRDefault="00794B75" w:rsidP="00365F6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تذكر ما ورد عن ذلك في أوشية القرابين.</w:t>
      </w:r>
    </w:p>
    <w:p w14:paraId="17DF675F" w14:textId="77777777" w:rsidR="00794B75" w:rsidRPr="00365F65" w:rsidRDefault="0051324E" w:rsidP="00365F6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حيث يعوضهم الرب عن الفانيات بالباقيات، والأرضيات بالسماويات، وبيوتهم ومخازنهم يملؤها الرب من كل الخيرات</w:t>
      </w:r>
      <w:r w:rsidR="00897017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708D6B9E" w14:textId="658CA0DD" w:rsidR="0051324E" w:rsidRPr="00365F65" w:rsidRDefault="00904DC9" w:rsidP="00365F6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بهذ</w:t>
      </w:r>
      <w:r w:rsidR="00FF360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المناسبة اذكر-</w:t>
      </w:r>
      <w:r w:rsidR="00FF360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ونحن شباب</w:t>
      </w:r>
      <w:r w:rsidR="003C795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- أن كان بعض</w:t>
      </w:r>
      <w:r w:rsidR="004D3215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زملائنا يواظب على أن يقدم للكنيسة القربان الذي يعمل منه الحمل. وكان يفرح عندما يسمع في الأوشية الخاصة بالقرابين (قبل المجمع): اذكر يا رب كل الذين قدموا لك هذ</w:t>
      </w:r>
      <w:r w:rsidR="003C795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4D3215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القرابين، والذين قدمت عنهم، الذين</w:t>
      </w:r>
      <w:r w:rsidR="00273B40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63063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قدمت بواسطتهم...</w:t>
      </w:r>
    </w:p>
    <w:p w14:paraId="7C6690DE" w14:textId="77777777" w:rsidR="00C63063" w:rsidRPr="00365F65" w:rsidRDefault="00AA1D29" w:rsidP="00365F6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</w:t>
      </w:r>
      <w:r w:rsidR="00273B40" w:rsidRPr="00365F6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365F6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شك أن الذي يعطي ينال بركة من الرب.</w:t>
      </w:r>
    </w:p>
    <w:p w14:paraId="05D09A40" w14:textId="36D962F2" w:rsidR="004222DE" w:rsidRPr="00365F65" w:rsidRDefault="00D1406C" w:rsidP="00365F6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بركة</w:t>
      </w:r>
      <w:r w:rsidR="003C795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-</w:t>
      </w:r>
      <w:r w:rsidR="003C795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بواسطة صلاة ال</w:t>
      </w:r>
      <w:r w:rsidR="00820EF6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ذين يعطيهم. كما قال أيوب الصديق</w:t>
      </w:r>
      <w:r w:rsidR="003C795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273B40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20EF6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273B40" w:rsidRPr="00365F65">
        <w:rPr>
          <w:rFonts w:ascii="Simplified Arabic" w:hAnsi="Simplified Arabic" w:cs="Simplified Arabic"/>
          <w:sz w:val="28"/>
          <w:szCs w:val="28"/>
          <w:rtl/>
        </w:rPr>
        <w:t>بَرَكَةُ الْهَالِكِ حَلَّتْ عَلَيَّ</w:t>
      </w:r>
      <w:r w:rsidR="00820EF6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273B40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20EF6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(أ</w:t>
      </w:r>
      <w:r w:rsidR="00273B40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ي29: 13</w:t>
      </w:r>
      <w:r w:rsidR="00820EF6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  <w:r w:rsidR="00900601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أي أن الشخص الذي كان يهلك بسبب عوزه، نلت أنا بركة صلاته عني</w:t>
      </w:r>
      <w:r w:rsidR="00BE4484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00601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.. وعن هذ</w:t>
      </w:r>
      <w:r w:rsidR="00BE4484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="00900601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أيضًا</w:t>
      </w:r>
      <w:r w:rsidR="00E76BCA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يقول الرب</w:t>
      </w:r>
      <w:r w:rsidR="003C795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BE4484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76BCA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BE4484" w:rsidRPr="00365F65">
        <w:rPr>
          <w:rFonts w:ascii="Simplified Arabic" w:hAnsi="Simplified Arabic" w:cs="Simplified Arabic"/>
          <w:sz w:val="28"/>
          <w:szCs w:val="28"/>
          <w:rtl/>
        </w:rPr>
        <w:t>اصْنَعُوا لَكُمْ أَصْدِقَاءَ بِمَالِ الظُّلْمِ</w:t>
      </w:r>
      <w:r w:rsidR="00E76BCA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". أى أن المال </w:t>
      </w:r>
      <w:r w:rsidR="009269F2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الذي يستحقه الفقراء، ولم تعطوه لهم، وظلمتموهم فيه، أعطوه </w:t>
      </w:r>
      <w:r w:rsidR="004222DE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لهؤلاء المحتاجين، فيصيروا أصدقاء لكم يصلون عنكم...</w:t>
      </w:r>
    </w:p>
    <w:p w14:paraId="2EBA37A2" w14:textId="77777777" w:rsidR="005221EB" w:rsidRPr="00365F65" w:rsidRDefault="005221EB" w:rsidP="00365F6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كان الرب في العهد القديم يقدم وصايا عديدة في إعطاء المحتاجين</w:t>
      </w:r>
      <w:r w:rsidR="00AC68AE" w:rsidRPr="00365F6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365F6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38F50609" w14:textId="021C2232" w:rsidR="00834DD6" w:rsidRPr="00365F65" w:rsidRDefault="006F3EA6" w:rsidP="00365F6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فيقول</w:t>
      </w:r>
      <w:r w:rsidR="00360FDF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793D7E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793D7E" w:rsidRPr="00365F65">
        <w:rPr>
          <w:rFonts w:ascii="Simplified Arabic" w:hAnsi="Simplified Arabic" w:cs="Simplified Arabic"/>
          <w:sz w:val="28"/>
          <w:szCs w:val="28"/>
          <w:rtl/>
        </w:rPr>
        <w:t>عِنْدَمَا تَحْصُدُونَ حَصِيدَ أَرْضِكُمْ لاَ تُكَمِّلْ زَوَايَا حَقْلِكَ فِي الْحَصَادِ. وَلُقَاطَ حَصِيدِكَ لاَ تَلْتَقِطْ...</w:t>
      </w:r>
      <w:r w:rsidR="00AA06D6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B4206" w:rsidRPr="00365F65">
        <w:rPr>
          <w:rFonts w:ascii="Simplified Arabic" w:hAnsi="Simplified Arabic" w:cs="Simplified Arabic"/>
          <w:sz w:val="28"/>
          <w:szCs w:val="28"/>
          <w:rtl/>
        </w:rPr>
        <w:t>لِلْمِسْكِينِ وَالْغَرِيبِ تَتْرُكُهُ</w:t>
      </w:r>
      <w:r w:rsidR="00793D7E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</w:t>
      </w:r>
      <w:r w:rsidR="00AA06D6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(لا</w:t>
      </w:r>
      <w:r w:rsidR="00BB4206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19: 9، 10</w:t>
      </w:r>
      <w:r w:rsidR="00AA06D6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). فكانوا يتركون ذلك للفقراء الذين يجمعون وراء </w:t>
      </w:r>
      <w:r w:rsidR="002060A8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الحصادين، كما كانت تفعل راعوث (را</w:t>
      </w:r>
      <w:r w:rsidR="00BB4206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21: 3</w:t>
      </w:r>
      <w:r w:rsidR="002060A8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). كذلك يقول الرب: </w:t>
      </w:r>
      <w:r w:rsidR="00E7343A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E7343A" w:rsidRPr="00365F65">
        <w:rPr>
          <w:rFonts w:ascii="Simplified Arabic" w:hAnsi="Simplified Arabic" w:cs="Simplified Arabic"/>
          <w:sz w:val="28"/>
          <w:szCs w:val="28"/>
          <w:rtl/>
        </w:rPr>
        <w:t>إِذَا حَصَدْتَ حَصِيدَكَ فِي حَقْلِكَ وَنَسِيتَ حُزْمَةً</w:t>
      </w:r>
      <w:r w:rsidR="003F0E8E" w:rsidRPr="00365F6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7343A" w:rsidRPr="00365F65">
        <w:rPr>
          <w:rFonts w:ascii="Simplified Arabic" w:hAnsi="Simplified Arabic" w:cs="Simplified Arabic"/>
          <w:sz w:val="28"/>
          <w:szCs w:val="28"/>
          <w:rtl/>
        </w:rPr>
        <w:t>فِي الحَقْلِ فَلا تَرْجِعْ لِتَأْخُذَهَا. لِلغَرِيبِ وَاليَتِيمِ وَالأَرْمَلةِ تَكُونُ لِيُبَارِكَكَ الرَّبُّ إِلهُكَ</w:t>
      </w:r>
      <w:r w:rsidR="00834DD6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E7343A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34DD6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(تث</w:t>
      </w:r>
      <w:r w:rsidR="003F0E8E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24: 19</w:t>
      </w:r>
      <w:r w:rsidR="00834DD6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2AF56C59" w14:textId="77777777" w:rsidR="00AF5EC5" w:rsidRPr="00365F65" w:rsidRDefault="00AF5EC5" w:rsidP="00365F6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علينا إذن أن نستبق</w:t>
      </w:r>
      <w:r w:rsidR="003F0E8E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شيئًا للفقراء من كل ما لنا.</w:t>
      </w:r>
    </w:p>
    <w:p w14:paraId="244A6D72" w14:textId="77777777" w:rsidR="00071CA9" w:rsidRPr="00365F65" w:rsidRDefault="00071CA9" w:rsidP="00365F6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وليتنا ندرب أنفسنا على العطاء كل يوم.</w:t>
      </w:r>
    </w:p>
    <w:p w14:paraId="56558375" w14:textId="77777777" w:rsidR="00CB6FE8" w:rsidRPr="00365F65" w:rsidRDefault="00CB6FE8" w:rsidP="00365F6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كما ندرب أطفالنا أن يعطوا لأخوتهم وللضيوف أيضًا. هم الذين يقدمون لهم الحلوى، وليس نحن.</w:t>
      </w:r>
    </w:p>
    <w:p w14:paraId="29A0FF90" w14:textId="77777777" w:rsidR="00820EF6" w:rsidRPr="00365F65" w:rsidRDefault="00820EF6" w:rsidP="00365F6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20790BE9" w14:textId="77777777" w:rsidR="00820EF6" w:rsidRPr="00365F65" w:rsidRDefault="00820EF6" w:rsidP="00365F6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14:paraId="5ECA9FE4" w14:textId="77777777" w:rsidR="00794B75" w:rsidRPr="00365F65" w:rsidRDefault="00794B75" w:rsidP="00365F65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14:paraId="1E64DB27" w14:textId="77777777" w:rsidR="00624897" w:rsidRPr="00365F65" w:rsidRDefault="00EE56CE" w:rsidP="00365F6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A3E95"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1E381B2C" w14:textId="77777777" w:rsidR="006A3E95" w:rsidRPr="00365F65" w:rsidRDefault="006A3E95" w:rsidP="00365F6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69771CB5" w14:textId="77777777" w:rsidR="00203217" w:rsidRPr="00365F65" w:rsidRDefault="00203217" w:rsidP="00365F6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19952EA9" w14:textId="77777777" w:rsidR="00C300AC" w:rsidRPr="00365F65" w:rsidRDefault="00BD27A7" w:rsidP="00365F6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65F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0B2BDA3F" w14:textId="77777777" w:rsidR="00D4749D" w:rsidRPr="00365F65" w:rsidRDefault="00D4749D" w:rsidP="00365F65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sectPr w:rsidR="00D4749D" w:rsidRPr="00365F65" w:rsidSect="00360FDF">
      <w:headerReference w:type="default" r:id="rId7"/>
      <w:pgSz w:w="11906" w:h="16838"/>
      <w:pgMar w:top="1276" w:right="991" w:bottom="1440" w:left="993" w:header="284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80E83" w14:textId="77777777" w:rsidR="00365F65" w:rsidRDefault="00365F65" w:rsidP="00365F65">
      <w:pPr>
        <w:spacing w:after="0" w:line="240" w:lineRule="auto"/>
      </w:pPr>
      <w:r>
        <w:separator/>
      </w:r>
    </w:p>
  </w:endnote>
  <w:endnote w:type="continuationSeparator" w:id="0">
    <w:p w14:paraId="10D49241" w14:textId="77777777" w:rsidR="00365F65" w:rsidRDefault="00365F65" w:rsidP="0036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6064C" w14:textId="77777777" w:rsidR="00365F65" w:rsidRDefault="00365F65" w:rsidP="00365F65">
      <w:pPr>
        <w:spacing w:after="0" w:line="240" w:lineRule="auto"/>
      </w:pPr>
      <w:r>
        <w:separator/>
      </w:r>
    </w:p>
  </w:footnote>
  <w:footnote w:type="continuationSeparator" w:id="0">
    <w:p w14:paraId="1124C6D7" w14:textId="77777777" w:rsidR="00365F65" w:rsidRDefault="00365F65" w:rsidP="00365F65">
      <w:pPr>
        <w:spacing w:after="0" w:line="240" w:lineRule="auto"/>
      </w:pPr>
      <w:r>
        <w:continuationSeparator/>
      </w:r>
    </w:p>
  </w:footnote>
  <w:footnote w:id="1">
    <w:p w14:paraId="6C5FF4D8" w14:textId="63930DAC" w:rsidR="001B1B07" w:rsidRPr="001B1B07" w:rsidRDefault="001B1B07" w:rsidP="001B1B07">
      <w:pPr>
        <w:jc w:val="both"/>
        <w:rPr>
          <w:rFonts w:ascii="Simplified Arabic" w:hAnsi="Simplified Arabic" w:cs="Simplified Arabic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1B1B07">
        <w:rPr>
          <w:rFonts w:ascii="Simplified Arabic" w:hAnsi="Simplified Arabic" w:cs="Simplified Arabic"/>
          <w:rtl/>
          <w:lang w:bidi="ar-EG"/>
        </w:rPr>
        <w:t xml:space="preserve">مقالة لقداسة البابا </w:t>
      </w:r>
      <w:proofErr w:type="spellStart"/>
      <w:r w:rsidRPr="001B1B07">
        <w:rPr>
          <w:rFonts w:ascii="Simplified Arabic" w:hAnsi="Simplified Arabic" w:cs="Simplified Arabic"/>
          <w:rtl/>
          <w:lang w:bidi="ar-EG"/>
        </w:rPr>
        <w:t>شنوده</w:t>
      </w:r>
      <w:proofErr w:type="spellEnd"/>
      <w:r w:rsidRPr="001B1B07">
        <w:rPr>
          <w:rFonts w:ascii="Simplified Arabic" w:hAnsi="Simplified Arabic" w:cs="Simplified Arabic"/>
          <w:rtl/>
          <w:lang w:bidi="ar-EG"/>
        </w:rPr>
        <w:t xml:space="preserve"> الثالث: خطورة وصية رعاية الفقراء والمحتاجين، مجلة الكرازة 28</w:t>
      </w:r>
      <w:r w:rsidR="0035434C">
        <w:rPr>
          <w:rFonts w:ascii="Simplified Arabic" w:hAnsi="Simplified Arabic" w:cs="Simplified Arabic" w:hint="cs"/>
          <w:rtl/>
          <w:lang w:bidi="ar-EG"/>
        </w:rPr>
        <w:t>/</w:t>
      </w:r>
      <w:r w:rsidRPr="001B1B07">
        <w:rPr>
          <w:rFonts w:ascii="Simplified Arabic" w:hAnsi="Simplified Arabic" w:cs="Simplified Arabic"/>
          <w:rtl/>
          <w:lang w:bidi="ar-EG"/>
        </w:rPr>
        <w:t>2</w:t>
      </w:r>
      <w:r w:rsidR="0035434C">
        <w:rPr>
          <w:rFonts w:ascii="Simplified Arabic" w:hAnsi="Simplified Arabic" w:cs="Simplified Arabic" w:hint="cs"/>
          <w:rtl/>
          <w:lang w:bidi="ar-EG"/>
        </w:rPr>
        <w:t>/</w:t>
      </w:r>
      <w:r w:rsidRPr="001B1B07">
        <w:rPr>
          <w:rFonts w:ascii="Simplified Arabic" w:hAnsi="Simplified Arabic" w:cs="Simplified Arabic"/>
          <w:rtl/>
          <w:lang w:bidi="ar-EG"/>
        </w:rPr>
        <w:t>1997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93436" w14:textId="1979A89F" w:rsidR="00365F65" w:rsidRDefault="00365F65">
    <w:pPr>
      <w:pStyle w:val="Header"/>
    </w:pPr>
    <w:r>
      <w:rPr>
        <w:noProof/>
      </w:rPr>
      <w:drawing>
        <wp:inline distT="0" distB="0" distL="0" distR="0" wp14:anchorId="6B46935B" wp14:editId="0D9001B9">
          <wp:extent cx="691515" cy="752475"/>
          <wp:effectExtent l="0" t="0" r="0" b="9525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A64"/>
    <w:rsid w:val="000030E4"/>
    <w:rsid w:val="00010016"/>
    <w:rsid w:val="00071CA9"/>
    <w:rsid w:val="0008749F"/>
    <w:rsid w:val="000C027A"/>
    <w:rsid w:val="000C0349"/>
    <w:rsid w:val="000E5A64"/>
    <w:rsid w:val="000F0EC6"/>
    <w:rsid w:val="000F56D0"/>
    <w:rsid w:val="001A3274"/>
    <w:rsid w:val="001B06DF"/>
    <w:rsid w:val="001B1B07"/>
    <w:rsid w:val="001D470D"/>
    <w:rsid w:val="001F46BE"/>
    <w:rsid w:val="001F760C"/>
    <w:rsid w:val="00203217"/>
    <w:rsid w:val="002060A8"/>
    <w:rsid w:val="002149B6"/>
    <w:rsid w:val="002407D1"/>
    <w:rsid w:val="00240DA1"/>
    <w:rsid w:val="00243F16"/>
    <w:rsid w:val="00273B40"/>
    <w:rsid w:val="00290E43"/>
    <w:rsid w:val="0029311D"/>
    <w:rsid w:val="002A7C06"/>
    <w:rsid w:val="002F7B9C"/>
    <w:rsid w:val="003031C7"/>
    <w:rsid w:val="003248F8"/>
    <w:rsid w:val="0035434C"/>
    <w:rsid w:val="00360EBE"/>
    <w:rsid w:val="00360FDF"/>
    <w:rsid w:val="00361C82"/>
    <w:rsid w:val="00365F65"/>
    <w:rsid w:val="0038026D"/>
    <w:rsid w:val="003B73D8"/>
    <w:rsid w:val="003C68B0"/>
    <w:rsid w:val="003C72A5"/>
    <w:rsid w:val="003C7953"/>
    <w:rsid w:val="003D4824"/>
    <w:rsid w:val="003D6A69"/>
    <w:rsid w:val="003E2F9F"/>
    <w:rsid w:val="003E4F43"/>
    <w:rsid w:val="003E6A98"/>
    <w:rsid w:val="003F0E8E"/>
    <w:rsid w:val="003F4DD2"/>
    <w:rsid w:val="00405548"/>
    <w:rsid w:val="00407386"/>
    <w:rsid w:val="004155D7"/>
    <w:rsid w:val="004222DE"/>
    <w:rsid w:val="00447089"/>
    <w:rsid w:val="00494E13"/>
    <w:rsid w:val="004A12A8"/>
    <w:rsid w:val="004C060C"/>
    <w:rsid w:val="004D3215"/>
    <w:rsid w:val="004F71E9"/>
    <w:rsid w:val="00503F7B"/>
    <w:rsid w:val="0051002C"/>
    <w:rsid w:val="0051133F"/>
    <w:rsid w:val="0051324E"/>
    <w:rsid w:val="005221EB"/>
    <w:rsid w:val="005242F8"/>
    <w:rsid w:val="00541E1C"/>
    <w:rsid w:val="0054219C"/>
    <w:rsid w:val="0055722D"/>
    <w:rsid w:val="005645A2"/>
    <w:rsid w:val="00597E12"/>
    <w:rsid w:val="0061515E"/>
    <w:rsid w:val="00624897"/>
    <w:rsid w:val="006745E4"/>
    <w:rsid w:val="006750F1"/>
    <w:rsid w:val="006A3E95"/>
    <w:rsid w:val="006D6CCB"/>
    <w:rsid w:val="006F3EA6"/>
    <w:rsid w:val="006F509D"/>
    <w:rsid w:val="00703524"/>
    <w:rsid w:val="00715A79"/>
    <w:rsid w:val="007202AA"/>
    <w:rsid w:val="007225A8"/>
    <w:rsid w:val="007603A3"/>
    <w:rsid w:val="00761AC3"/>
    <w:rsid w:val="00764B99"/>
    <w:rsid w:val="0076740E"/>
    <w:rsid w:val="007925AE"/>
    <w:rsid w:val="00793D7E"/>
    <w:rsid w:val="00794B75"/>
    <w:rsid w:val="00794DC3"/>
    <w:rsid w:val="00796645"/>
    <w:rsid w:val="007A760F"/>
    <w:rsid w:val="007B39B5"/>
    <w:rsid w:val="007C1354"/>
    <w:rsid w:val="007D4D69"/>
    <w:rsid w:val="007E0D77"/>
    <w:rsid w:val="007E6352"/>
    <w:rsid w:val="00813120"/>
    <w:rsid w:val="00814405"/>
    <w:rsid w:val="00820EF6"/>
    <w:rsid w:val="008217B0"/>
    <w:rsid w:val="00834DD6"/>
    <w:rsid w:val="008679E2"/>
    <w:rsid w:val="00871226"/>
    <w:rsid w:val="00880933"/>
    <w:rsid w:val="008902F7"/>
    <w:rsid w:val="00897017"/>
    <w:rsid w:val="008A7775"/>
    <w:rsid w:val="008C5B39"/>
    <w:rsid w:val="008E3FF6"/>
    <w:rsid w:val="008E4C23"/>
    <w:rsid w:val="00900601"/>
    <w:rsid w:val="00904DC9"/>
    <w:rsid w:val="00911F10"/>
    <w:rsid w:val="00914431"/>
    <w:rsid w:val="009269F2"/>
    <w:rsid w:val="00926EBD"/>
    <w:rsid w:val="00954BBE"/>
    <w:rsid w:val="00974BBB"/>
    <w:rsid w:val="009F2931"/>
    <w:rsid w:val="00A13E92"/>
    <w:rsid w:val="00A170E3"/>
    <w:rsid w:val="00A20225"/>
    <w:rsid w:val="00A47939"/>
    <w:rsid w:val="00A50DDD"/>
    <w:rsid w:val="00A908ED"/>
    <w:rsid w:val="00AA06D6"/>
    <w:rsid w:val="00AA1D29"/>
    <w:rsid w:val="00AA6B6C"/>
    <w:rsid w:val="00AB5E82"/>
    <w:rsid w:val="00AC68AE"/>
    <w:rsid w:val="00AF5EC5"/>
    <w:rsid w:val="00B10A4A"/>
    <w:rsid w:val="00B261CA"/>
    <w:rsid w:val="00B35150"/>
    <w:rsid w:val="00B37457"/>
    <w:rsid w:val="00B5334B"/>
    <w:rsid w:val="00B6044D"/>
    <w:rsid w:val="00B70464"/>
    <w:rsid w:val="00B94B7E"/>
    <w:rsid w:val="00BB4206"/>
    <w:rsid w:val="00BC4858"/>
    <w:rsid w:val="00BC548E"/>
    <w:rsid w:val="00BD27A7"/>
    <w:rsid w:val="00BD2DA1"/>
    <w:rsid w:val="00BE4484"/>
    <w:rsid w:val="00C05AF6"/>
    <w:rsid w:val="00C12A9C"/>
    <w:rsid w:val="00C300AC"/>
    <w:rsid w:val="00C30AE7"/>
    <w:rsid w:val="00C44735"/>
    <w:rsid w:val="00C63063"/>
    <w:rsid w:val="00C73B81"/>
    <w:rsid w:val="00CA5F00"/>
    <w:rsid w:val="00CB6FE8"/>
    <w:rsid w:val="00CC4BDC"/>
    <w:rsid w:val="00D006A6"/>
    <w:rsid w:val="00D1406C"/>
    <w:rsid w:val="00D42732"/>
    <w:rsid w:val="00D4749D"/>
    <w:rsid w:val="00DA70E9"/>
    <w:rsid w:val="00DB0568"/>
    <w:rsid w:val="00DB54C5"/>
    <w:rsid w:val="00DB7E89"/>
    <w:rsid w:val="00DD08CE"/>
    <w:rsid w:val="00DD12EF"/>
    <w:rsid w:val="00DE2C89"/>
    <w:rsid w:val="00E178B6"/>
    <w:rsid w:val="00E3049E"/>
    <w:rsid w:val="00E34E2B"/>
    <w:rsid w:val="00E36902"/>
    <w:rsid w:val="00E40DA8"/>
    <w:rsid w:val="00E47DF9"/>
    <w:rsid w:val="00E55011"/>
    <w:rsid w:val="00E658D7"/>
    <w:rsid w:val="00E7343A"/>
    <w:rsid w:val="00E76BCA"/>
    <w:rsid w:val="00EA1E8D"/>
    <w:rsid w:val="00ED75E4"/>
    <w:rsid w:val="00EE56CE"/>
    <w:rsid w:val="00F15CCF"/>
    <w:rsid w:val="00F22D9D"/>
    <w:rsid w:val="00F269C9"/>
    <w:rsid w:val="00F355BD"/>
    <w:rsid w:val="00F579E5"/>
    <w:rsid w:val="00F66845"/>
    <w:rsid w:val="00F6703A"/>
    <w:rsid w:val="00F735AF"/>
    <w:rsid w:val="00F95219"/>
    <w:rsid w:val="00FA2317"/>
    <w:rsid w:val="00FB2AE5"/>
    <w:rsid w:val="00FE48FF"/>
    <w:rsid w:val="00FF3602"/>
    <w:rsid w:val="00FF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FA01C"/>
  <w15:chartTrackingRefBased/>
  <w15:docId w15:val="{799719C3-BBC8-4D82-9AD2-D581B11A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F65"/>
  </w:style>
  <w:style w:type="paragraph" w:styleId="Footer">
    <w:name w:val="footer"/>
    <w:basedOn w:val="Normal"/>
    <w:link w:val="FooterChar"/>
    <w:uiPriority w:val="99"/>
    <w:unhideWhenUsed/>
    <w:rsid w:val="00365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F65"/>
  </w:style>
  <w:style w:type="paragraph" w:styleId="FootnoteText">
    <w:name w:val="footnote text"/>
    <w:basedOn w:val="Normal"/>
    <w:link w:val="FootnoteTextChar"/>
    <w:uiPriority w:val="99"/>
    <w:semiHidden/>
    <w:unhideWhenUsed/>
    <w:rsid w:val="001B1B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1B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1B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05E3E-9D15-4637-A414-AE81C4D90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PopeShenoudaGEC-PC10</dc:creator>
  <cp:keywords/>
  <dc:description/>
  <cp:lastModifiedBy>tk</cp:lastModifiedBy>
  <cp:revision>141</cp:revision>
  <dcterms:created xsi:type="dcterms:W3CDTF">2018-06-01T11:06:00Z</dcterms:created>
  <dcterms:modified xsi:type="dcterms:W3CDTF">2025-12-06T14:53:00Z</dcterms:modified>
</cp:coreProperties>
</file>