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66E2" w14:textId="61567C31" w:rsidR="003674A6" w:rsidRPr="004125FA" w:rsidRDefault="004125FA" w:rsidP="004125FA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125FA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خليفة الرسل - وداعته وحمله</w:t>
      </w:r>
      <w:r w:rsidR="00B367D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C445406" w14:textId="77777777" w:rsidR="00B15CE3" w:rsidRPr="003674A6" w:rsidRDefault="00A542F9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تحدثنا في العددين الماضيين عن وظيفة الأسقف، وعن عمله في التعليم</w:t>
      </w:r>
      <w:r w:rsidR="00B7488B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 وفي هذا العدد نتابع حديثنا عن ا</w:t>
      </w:r>
      <w:r w:rsidR="00B7488B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سقف.</w:t>
      </w:r>
    </w:p>
    <w:p w14:paraId="1C2483BD" w14:textId="0561DDC1" w:rsidR="00A542F9" w:rsidRPr="003674A6" w:rsidRDefault="00B7488B" w:rsidP="00B367D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خليفة الرسل</w:t>
      </w:r>
      <w:r w:rsidR="00B367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- </w:t>
      </w:r>
      <w:r w:rsidR="00A542F9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وداعته وحمله</w:t>
      </w:r>
    </w:p>
    <w:p w14:paraId="3FDE9B43" w14:textId="77777777" w:rsidR="00A542F9" w:rsidRPr="003674A6" w:rsidRDefault="0080483F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A542F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الذي يؤتمن على 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A542F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رواح الناس، ينبغ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542F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يكون وديع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542F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حليم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542F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طويل الأناة، واسع الصدر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542F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بعيد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542F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عن الثورة والغضب. </w:t>
      </w:r>
    </w:p>
    <w:p w14:paraId="59F73C9E" w14:textId="77777777" w:rsidR="00A542F9" w:rsidRPr="003674A6" w:rsidRDefault="0010558A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A542F9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 الرب 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A542F9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لهنا قد اختار للرعاية أناس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542F9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اتصفوا بالدعة والحلم. </w:t>
      </w:r>
    </w:p>
    <w:p w14:paraId="7CDD6D16" w14:textId="77777777" w:rsidR="00A542F9" w:rsidRPr="003674A6" w:rsidRDefault="00A542F9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 كان موسى النبي حامي الطبع، شديدًا عنيف</w:t>
      </w:r>
      <w:r w:rsidR="0010558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تصرفاته</w:t>
      </w:r>
      <w:r w:rsidR="0010558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(خر2: 13). لم يأتمنه الله على قيادة شعبه، وإنما تركه ليتعلم الوداعة والطيبة في رع</w:t>
      </w:r>
      <w:r w:rsidR="0010558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الغنم. ثم عاد الرب واستخدم موسى الذ</w:t>
      </w:r>
      <w:r w:rsidR="00E447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قال عنه الكتاب "</w:t>
      </w:r>
      <w:r w:rsidR="0010558A" w:rsidRPr="003674A6">
        <w:rPr>
          <w:rFonts w:ascii="Simplified Arabic" w:hAnsi="Simplified Arabic" w:cs="Simplified Arabic"/>
          <w:b/>
          <w:bCs/>
          <w:sz w:val="28"/>
          <w:szCs w:val="28"/>
          <w:rtl/>
        </w:rPr>
        <w:t>أَمَّا ا</w:t>
      </w:r>
      <w:r w:rsidR="00916867" w:rsidRPr="003674A6">
        <w:rPr>
          <w:rFonts w:ascii="Simplified Arabic" w:hAnsi="Simplified Arabic" w:cs="Simplified Arabic"/>
          <w:b/>
          <w:bCs/>
          <w:sz w:val="28"/>
          <w:szCs w:val="28"/>
          <w:rtl/>
        </w:rPr>
        <w:t>لرَّجُلُ مُوسَى فَكَانَ حَلِيم</w:t>
      </w:r>
      <w:r w:rsidR="00916867" w:rsidRPr="00367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16867" w:rsidRPr="003674A6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916867" w:rsidRPr="00367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16867" w:rsidRPr="003674A6">
        <w:rPr>
          <w:rFonts w:ascii="Simplified Arabic" w:hAnsi="Simplified Arabic" w:cs="Simplified Arabic"/>
          <w:b/>
          <w:bCs/>
          <w:sz w:val="28"/>
          <w:szCs w:val="28"/>
          <w:rtl/>
        </w:rPr>
        <w:t>جِدّ</w:t>
      </w:r>
      <w:r w:rsidR="00916867" w:rsidRPr="00367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16867" w:rsidRPr="003674A6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916867" w:rsidRPr="003674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0558A" w:rsidRPr="003674A6">
        <w:rPr>
          <w:rFonts w:ascii="Simplified Arabic" w:hAnsi="Simplified Arabic" w:cs="Simplified Arabic"/>
          <w:b/>
          <w:bCs/>
          <w:sz w:val="28"/>
          <w:szCs w:val="28"/>
          <w:rtl/>
        </w:rPr>
        <w:t>أَكْثَرَ مِنْ جَمِيعِ النَّاسِ الذِينَ عَلى وَجْهِ الأَرْضِ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(عد12: 3). </w:t>
      </w:r>
    </w:p>
    <w:p w14:paraId="55AED037" w14:textId="77777777" w:rsidR="00A542F9" w:rsidRPr="003674A6" w:rsidRDefault="00A542F9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هذا النحو أيضًا كان داود النبي، الذي قال عنه المر</w:t>
      </w:r>
      <w:r w:rsidR="00916867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في المزمور "</w:t>
      </w:r>
      <w:r w:rsidR="004852DE" w:rsidRPr="003674A6">
        <w:rPr>
          <w:rFonts w:ascii="Simplified Arabic" w:hAnsi="Simplified Arabic" w:cs="Simplified Arabic"/>
          <w:sz w:val="28"/>
          <w:szCs w:val="28"/>
          <w:rtl/>
        </w:rPr>
        <w:t>اذْكُر يا رَبُّ داوُدَ وكُلّ مَذَلَّتِهِ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(مز131: 1).</w:t>
      </w:r>
    </w:p>
    <w:p w14:paraId="2E76A520" w14:textId="77777777" w:rsidR="00A542F9" w:rsidRPr="003674A6" w:rsidRDefault="00A542F9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الوحي الإلهي عن سليمان "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وَأَعْطَى اللَّهُ سُلَيْمَانَ حِكْمَةً</w:t>
      </w:r>
      <w:r w:rsidR="00911B82" w:rsidRPr="003674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وَفَهْم</w:t>
      </w:r>
      <w:r w:rsidR="00911B82" w:rsidRPr="003674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ا</w:t>
      </w:r>
      <w:r w:rsidR="00911B82" w:rsidRPr="003674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كَثِير</w:t>
      </w:r>
      <w:r w:rsidR="00911B82" w:rsidRPr="003674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ا</w:t>
      </w:r>
      <w:r w:rsidR="00911B82" w:rsidRPr="003674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جِدّ</w:t>
      </w:r>
      <w:r w:rsidR="00911B82" w:rsidRPr="003674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ا</w:t>
      </w:r>
      <w:r w:rsidR="00911B82" w:rsidRPr="003674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1B82" w:rsidRPr="003674A6">
        <w:rPr>
          <w:rFonts w:ascii="Simplified Arabic" w:hAnsi="Simplified Arabic" w:cs="Simplified Arabic"/>
          <w:sz w:val="28"/>
          <w:szCs w:val="28"/>
          <w:rtl/>
        </w:rPr>
        <w:t>وَرَحْبَةَ قَلْبٍ كَالرَّمْلِ الَّذِي عَلَى شَاطِئِ الْبَحْرِ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(1مل4: 29). </w:t>
      </w:r>
    </w:p>
    <w:p w14:paraId="18A9799F" w14:textId="77777777" w:rsidR="00A542F9" w:rsidRPr="003674A6" w:rsidRDefault="00A542F9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كانت القيادة العامة تحتاج إلى الحلم والدعة وطول الروح</w:t>
      </w:r>
      <w:r w:rsidR="00ED3A8B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175A77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فكم بال</w:t>
      </w:r>
      <w:r w:rsidR="0011148E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175A77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11148E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75A77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قيادة النفوس في طريق الرب؟!</w:t>
      </w:r>
    </w:p>
    <w:p w14:paraId="38AB76B2" w14:textId="77777777" w:rsidR="00175A77" w:rsidRPr="003674A6" w:rsidRDefault="00175A77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ماذا يقول الكتاب المقدس وقوانين الكنيسة وطقوسها عن وداعة الأسقف وحلمه </w:t>
      </w:r>
    </w:p>
    <w:p w14:paraId="24F54B67" w14:textId="77777777" w:rsidR="00175A77" w:rsidRPr="003674A6" w:rsidRDefault="00175A77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 بولس الرسول "</w:t>
      </w:r>
      <w:r w:rsidR="00741762" w:rsidRPr="003674A6">
        <w:rPr>
          <w:rFonts w:ascii="Simplified Arabic" w:hAnsi="Simplified Arabic" w:cs="Simplified Arabic"/>
          <w:sz w:val="28"/>
          <w:szCs w:val="28"/>
          <w:rtl/>
        </w:rPr>
        <w:t>يَجِبُ انْ يَكُونَ الأُسْقُفُ</w:t>
      </w:r>
      <w:r w:rsidR="00741762" w:rsidRPr="003674A6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741762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41762" w:rsidRPr="003674A6">
        <w:rPr>
          <w:rFonts w:ascii="Simplified Arabic" w:hAnsi="Simplified Arabic" w:cs="Simplified Arabic"/>
          <w:sz w:val="28"/>
          <w:szCs w:val="28"/>
          <w:rtl/>
        </w:rPr>
        <w:t>حَلِيماً، غَيْرَ مُخَاصِمٍ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(1تى3: 3) وينصح </w:t>
      </w:r>
      <w:r w:rsidR="001135C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تلميذه تيموث</w:t>
      </w:r>
      <w:r w:rsidR="00171E4F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135C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 ا</w:t>
      </w:r>
      <w:r w:rsidR="00171E4F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1135C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في نفس الرسالة</w:t>
      </w:r>
      <w:r w:rsidR="00171E4F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135C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(1تى6: 11) بأن يتبع "</w:t>
      </w:r>
      <w:r w:rsidR="00171E4F" w:rsidRPr="003674A6">
        <w:rPr>
          <w:rFonts w:ascii="Simplified Arabic" w:hAnsi="Simplified Arabic" w:cs="Simplified Arabic"/>
          <w:sz w:val="28"/>
          <w:szCs w:val="28"/>
          <w:rtl/>
        </w:rPr>
        <w:t>الْبِرَّ وَالتَّقْوَى وَالإِيمَانَ وَالْمَحَبَّةَ وَالصَّبْرَ وَالْوَدَاعَةَ</w:t>
      </w:r>
      <w:r w:rsidR="00171E4F" w:rsidRPr="003674A6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135C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15A85DB" w14:textId="77777777" w:rsidR="001135C5" w:rsidRPr="003674A6" w:rsidRDefault="001135C5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الآباء الرسل في الباب الثالث من الدسقولية أنه يجب أن يكون الأسقف رحيم</w:t>
      </w:r>
      <w:r w:rsidR="002024B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حليم</w:t>
      </w:r>
      <w:r w:rsidR="002024B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ورؤ</w:t>
      </w:r>
      <w:r w:rsidR="002024B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2024B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صبور</w:t>
      </w:r>
      <w:r w:rsidR="002024B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ذا سلامة.</w:t>
      </w:r>
    </w:p>
    <w:p w14:paraId="38CE21CA" w14:textId="77777777" w:rsidR="001135C5" w:rsidRPr="003674A6" w:rsidRDefault="001135C5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ولا يكون غضوبًا</w:t>
      </w:r>
    </w:p>
    <w:p w14:paraId="56F30657" w14:textId="77777777" w:rsidR="001135C5" w:rsidRPr="003674A6" w:rsidRDefault="001135C5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يكون حرون</w:t>
      </w:r>
      <w:r w:rsidR="00180833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ولا متسرع</w:t>
      </w:r>
      <w:r w:rsidR="00180833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ولا صاحب وقيعة، ولا س</w:t>
      </w:r>
      <w:r w:rsidR="00180833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ماع</w:t>
      </w:r>
      <w:r w:rsidR="00180833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ولا ض</w:t>
      </w:r>
      <w:r w:rsidR="00180833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راب</w:t>
      </w:r>
      <w:r w:rsidR="00180833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44472E24" w14:textId="77777777" w:rsidR="001135C5" w:rsidRPr="003674A6" w:rsidRDefault="001135C5" w:rsidP="003674A6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 يجوز مطلقا أن يكون الراع</w:t>
      </w:r>
      <w:r w:rsidR="00180833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 شتامًا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 لأن الكتاب يقول "</w:t>
      </w:r>
      <w:r w:rsidR="006A22A7" w:rsidRPr="003674A6">
        <w:rPr>
          <w:rFonts w:ascii="Simplified Arabic" w:hAnsi="Simplified Arabic" w:cs="Simplified Arabic"/>
          <w:b/>
          <w:bCs/>
          <w:sz w:val="28"/>
          <w:szCs w:val="28"/>
          <w:rtl/>
        </w:rPr>
        <w:t>بَارِكُوا وَلاَ تَلْعَنُوا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(رو12: 14)، "والفم الذي يبارك </w:t>
      </w:r>
      <w:r w:rsidR="00256006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يعلن". إن يعقوب الرسول يتعجب 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قائل</w:t>
      </w:r>
      <w:r w:rsidR="00256006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"</w:t>
      </w:r>
      <w:r w:rsidR="00256006" w:rsidRPr="003674A6">
        <w:rPr>
          <w:rFonts w:ascii="Simplified Arabic" w:hAnsi="Simplified Arabic" w:cs="Simplified Arabic"/>
          <w:sz w:val="28"/>
          <w:szCs w:val="28"/>
          <w:rtl/>
        </w:rPr>
        <w:t>مِنَ الْفَمِ الْوَاحِدِ تَخْرُجُ بَرَكَةٌ وَلَعْنَةٌ! لاَ يَصْلُحُ يَا إِخْوَتِي أَنْ تَكُونَ هَذِهِ الْأُمُورُ هَكَذَا! أَلَعَلَّ</w:t>
      </w:r>
      <w:r w:rsidR="00541D1A" w:rsidRPr="003674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6006" w:rsidRPr="003674A6">
        <w:rPr>
          <w:rFonts w:ascii="Simplified Arabic" w:hAnsi="Simplified Arabic" w:cs="Simplified Arabic"/>
          <w:sz w:val="28"/>
          <w:szCs w:val="28"/>
          <w:rtl/>
        </w:rPr>
        <w:t>يَنْبُوع</w:t>
      </w:r>
      <w:r w:rsidR="00541D1A" w:rsidRPr="003674A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56006" w:rsidRPr="003674A6">
        <w:rPr>
          <w:rFonts w:ascii="Simplified Arabic" w:hAnsi="Simplified Arabic" w:cs="Simplified Arabic"/>
          <w:sz w:val="28"/>
          <w:szCs w:val="28"/>
          <w:rtl/>
        </w:rPr>
        <w:t>ا</w:t>
      </w:r>
      <w:r w:rsidR="00541D1A" w:rsidRPr="003674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6006" w:rsidRPr="003674A6">
        <w:rPr>
          <w:rFonts w:ascii="Simplified Arabic" w:hAnsi="Simplified Arabic" w:cs="Simplified Arabic"/>
          <w:sz w:val="28"/>
          <w:szCs w:val="28"/>
          <w:rtl/>
        </w:rPr>
        <w:t>يُنْبِعُ مِنْ نَفْسِ عَيْنٍ وَاحِدَةٍ الْعَذْبَ وَالْمُرَّ؟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(يع3: 10، 11) وكم هو م</w:t>
      </w:r>
      <w:r w:rsidR="00541D1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 قول بولس الرسول إنه "</w:t>
      </w:r>
      <w:r w:rsidR="008F12AF" w:rsidRPr="003674A6">
        <w:rPr>
          <w:rFonts w:ascii="Simplified Arabic" w:hAnsi="Simplified Arabic" w:cs="Simplified Arabic"/>
          <w:sz w:val="28"/>
          <w:szCs w:val="28"/>
          <w:rtl/>
        </w:rPr>
        <w:t>لاَ شَتَّامُونَ</w:t>
      </w:r>
      <w:r w:rsidR="008F12AF" w:rsidRPr="003674A6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8F12AF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F12AF" w:rsidRPr="003674A6">
        <w:rPr>
          <w:rFonts w:ascii="Simplified Arabic" w:hAnsi="Simplified Arabic" w:cs="Simplified Arabic"/>
          <w:sz w:val="28"/>
          <w:szCs w:val="28"/>
          <w:rtl/>
        </w:rPr>
        <w:t>يَرِثُونَ مَلَكُوتَ اللهِ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(1كو6: 10). </w:t>
      </w:r>
    </w:p>
    <w:p w14:paraId="79C2028D" w14:textId="77777777" w:rsidR="001135C5" w:rsidRPr="003674A6" w:rsidRDefault="001135C5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وقوانين الرسل تش</w:t>
      </w:r>
      <w:r w:rsidR="003753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رط في ا</w:t>
      </w:r>
      <w:r w:rsidR="003753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أن يكون رؤوف</w:t>
      </w:r>
      <w:r w:rsidR="003753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بلا خطيئة، ولا غضب</w:t>
      </w:r>
      <w:r w:rsidR="003753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(1: 13).</w:t>
      </w:r>
    </w:p>
    <w:p w14:paraId="22E8D582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القانون 18 من الكتاب الثاني لقوانين الرسل فيمنع ا</w:t>
      </w:r>
      <w:r w:rsidR="003753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وباقي الإكليروس</w:t>
      </w:r>
      <w:r w:rsidR="003753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(ب</w:t>
      </w:r>
      <w:r w:rsidR="0037533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قوبة خطيرة) من أن يضربوا أو يلعنوا أحد</w:t>
      </w:r>
      <w:r w:rsidR="0091690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ا- مؤمن</w:t>
      </w:r>
      <w:r w:rsidR="0091690A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أو غير مؤمن- إذا أخطأ.</w:t>
      </w:r>
    </w:p>
    <w:p w14:paraId="5953A07C" w14:textId="77777777" w:rsidR="001135C5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السيد المسيح يصيح بنا جميعا "</w:t>
      </w:r>
      <w:r w:rsidR="0091690A" w:rsidRPr="003674A6">
        <w:rPr>
          <w:rFonts w:ascii="Simplified Arabic" w:hAnsi="Simplified Arabic" w:cs="Simplified Arabic"/>
          <w:sz w:val="28"/>
          <w:szCs w:val="28"/>
          <w:rtl/>
        </w:rPr>
        <w:t>تَعَلَّمُوا مِنِّي لأَنِّي وَدِيعٌ وَمُتَوَاضِعُ الْقَلْبِ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(متى11: 29). والكنيسة تذكرنا في صلاة باكر في كل صباح أن نسلك "</w:t>
      </w:r>
      <w:r w:rsidR="003D00CD" w:rsidRPr="003674A6">
        <w:rPr>
          <w:rFonts w:ascii="Simplified Arabic" w:hAnsi="Simplified Arabic" w:cs="Simplified Arabic"/>
          <w:sz w:val="28"/>
          <w:szCs w:val="28"/>
          <w:rtl/>
        </w:rPr>
        <w:t>بِكُلِّ تَوَاضُعٍ، وَوَدَاعَةٍ، وَبِطُولِ أَنَاةٍ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(أف4: </w:t>
      </w:r>
      <w:r w:rsidR="0043512F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وينادينا الرسول أن نكون "</w:t>
      </w:r>
      <w:r w:rsidR="0043512F" w:rsidRPr="003674A6">
        <w:rPr>
          <w:rFonts w:ascii="Simplified Arabic" w:hAnsi="Simplified Arabic" w:cs="Simplified Arabic"/>
          <w:sz w:val="28"/>
          <w:szCs w:val="28"/>
          <w:rtl/>
        </w:rPr>
        <w:t>حُلَمَاءَ، مُظْهِرِينَ كُلَّ وَدَاعَةٍ لِجَمِيعِ النَّاسِ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(تى3: 2)، لأن الوداعة وطول الاناة، واللطف، هي من ثمار الروح القدس في الإنسان</w:t>
      </w:r>
      <w:r w:rsidR="0078364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(غل5: </w:t>
      </w:r>
      <w:r w:rsidR="00783649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22، 23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والإنسان العالم الحكيم تظهر أعماله</w:t>
      </w:r>
      <w:r w:rsidR="001135C5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D45AD" w:rsidRPr="003674A6">
        <w:rPr>
          <w:rFonts w:ascii="Simplified Arabic" w:hAnsi="Simplified Arabic" w:cs="Simplified Arabic"/>
          <w:sz w:val="28"/>
          <w:szCs w:val="28"/>
          <w:rtl/>
        </w:rPr>
        <w:t>بِالتَّصَرُّفِ الْحَسَنِ فِي وَدَاعَةِ الْحِكْمَةِ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(يع3: 13). </w:t>
      </w:r>
    </w:p>
    <w:p w14:paraId="7840A117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 كانت الوداعة صفة عامة لجميع المؤمنين، فه</w:t>
      </w:r>
      <w:r w:rsidR="008D45AD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بخليفة الرسل أ</w:t>
      </w:r>
      <w:r w:rsidR="008D45AD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رى وأولى. </w:t>
      </w:r>
    </w:p>
    <w:p w14:paraId="6270ECB5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أن الاثنت</w:t>
      </w:r>
      <w:r w:rsidR="00EC0212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عشرة فضيلة التي ترتل ل</w:t>
      </w:r>
      <w:r w:rsidR="00EC0212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سقف في الاحتفالات، من بينها: الوداعة الصبر وطول الروح </w:t>
      </w:r>
    </w:p>
    <w:p w14:paraId="2135D79D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كيف يعاقب الأسقف خاطئ</w:t>
      </w:r>
      <w:r w:rsidR="00EC0212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</w:p>
    <w:p w14:paraId="299D5F2E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1- من حق ا</w:t>
      </w:r>
      <w:r w:rsidR="00EC0212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سقف- بل من واجبه- أن يعظ ويوبخ وينتهر. </w:t>
      </w:r>
    </w:p>
    <w:p w14:paraId="15592395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C93D3C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C93D3C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 مدى يحافظ على وداعته وحلمه في توبيخ الخطاة؟ </w:t>
      </w:r>
    </w:p>
    <w:p w14:paraId="17B6C3A1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2- إن غضب ا</w:t>
      </w:r>
      <w:r w:rsidR="00C93D3C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 من أجل الحق، فكيف يغضب: بأية صورة، وإلى أي حد؟ وكيف دون أن يخطئ؟ </w:t>
      </w:r>
    </w:p>
    <w:p w14:paraId="597BA950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3- وإن اض</w:t>
      </w:r>
      <w:r w:rsidR="00C93D3C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 أن يعاقب الخطاة: فكيف يعاقبهم: </w:t>
      </w:r>
    </w:p>
    <w:p w14:paraId="781B5A3F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هل هو مطلق السلطان في المعاقبة أم مقيد بشروط؟ </w:t>
      </w:r>
    </w:p>
    <w:p w14:paraId="4C620A36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 هي الشروط التي يتقيد بها ا</w:t>
      </w:r>
      <w:r w:rsidR="00886418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لأسقف في أحكامه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14:paraId="682EA609" w14:textId="77777777" w:rsidR="00EC0D2C" w:rsidRPr="003674A6" w:rsidRDefault="00EC0D2C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هل يجوز أن يسرع في </w:t>
      </w:r>
      <w:r w:rsidR="00886418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لقاء أحك</w:t>
      </w:r>
      <w:r w:rsidR="00886418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مة، أم يطيل أناته إلى أبعد ما تحتمل من طول؟ </w:t>
      </w:r>
    </w:p>
    <w:p w14:paraId="60A4A11A" w14:textId="77777777" w:rsidR="00201726" w:rsidRPr="003674A6" w:rsidRDefault="00E4473A" w:rsidP="003674A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EC0D2C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يجوز أن يعاقب بدون فحص، وبدون محاكمة، وبدون سماع دفاع المحكوم عليه؟ وإن كان لابد من محاكمة، ف</w:t>
      </w:r>
      <w:r w:rsidR="007E57D0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EC0D2C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هي </w:t>
      </w:r>
      <w:r w:rsidR="00E525C8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EC0D2C" w:rsidRPr="00367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جراءاتها وشروطها؟</w:t>
      </w:r>
    </w:p>
    <w:p w14:paraId="26C549A0" w14:textId="77777777" w:rsidR="00800A73" w:rsidRPr="003674A6" w:rsidRDefault="00201726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انتظر ا</w:t>
      </w:r>
      <w:r w:rsidR="007E57D0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جابة عن هذه الاسئلة في العدد المقبل ب</w:t>
      </w:r>
      <w:r w:rsidR="007E57D0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شيئة</w:t>
      </w:r>
      <w:r w:rsidR="007E57D0" w:rsidRPr="00367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الرب.</w:t>
      </w:r>
    </w:p>
    <w:p w14:paraId="79A6372B" w14:textId="77777777" w:rsidR="007E57D0" w:rsidRPr="003674A6" w:rsidRDefault="007E57D0" w:rsidP="003674A6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7E57D0" w:rsidRPr="003674A6" w:rsidSect="003674A6">
      <w:headerReference w:type="default" r:id="rId7"/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AFBE" w14:textId="77777777" w:rsidR="003674A6" w:rsidRDefault="003674A6" w:rsidP="003674A6">
      <w:pPr>
        <w:spacing w:after="0" w:line="240" w:lineRule="auto"/>
      </w:pPr>
      <w:r>
        <w:separator/>
      </w:r>
    </w:p>
  </w:endnote>
  <w:endnote w:type="continuationSeparator" w:id="0">
    <w:p w14:paraId="32319BF4" w14:textId="77777777" w:rsidR="003674A6" w:rsidRDefault="003674A6" w:rsidP="0036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39AF" w14:textId="77777777" w:rsidR="003674A6" w:rsidRDefault="003674A6" w:rsidP="003674A6">
      <w:pPr>
        <w:spacing w:after="0" w:line="240" w:lineRule="auto"/>
      </w:pPr>
      <w:r>
        <w:separator/>
      </w:r>
    </w:p>
  </w:footnote>
  <w:footnote w:type="continuationSeparator" w:id="0">
    <w:p w14:paraId="55695E6D" w14:textId="77777777" w:rsidR="003674A6" w:rsidRDefault="003674A6" w:rsidP="003674A6">
      <w:pPr>
        <w:spacing w:after="0" w:line="240" w:lineRule="auto"/>
      </w:pPr>
      <w:r>
        <w:continuationSeparator/>
      </w:r>
    </w:p>
  </w:footnote>
  <w:footnote w:id="1">
    <w:p w14:paraId="4DE744D5" w14:textId="48408A02" w:rsidR="00B367DD" w:rsidRPr="00B367DD" w:rsidRDefault="00B367DD" w:rsidP="00B367DD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EE58B8" w:rsidRPr="00CE421C">
        <w:rPr>
          <w:rFonts w:ascii="Simplified Arabic" w:hAnsi="Simplified Arabic" w:cs="Simplified Arabic" w:hint="cs"/>
          <w:rtl/>
          <w:lang w:bidi="ar-EG"/>
        </w:rPr>
        <w:t>مقالة</w:t>
      </w:r>
      <w:r w:rsidR="00EE58B8">
        <w:rPr>
          <w:rFonts w:ascii="Simplified Arabic" w:hAnsi="Simplified Arabic" w:cs="Simplified Arabic" w:hint="cs"/>
          <w:rtl/>
          <w:lang w:bidi="ar-EG"/>
        </w:rPr>
        <w:t xml:space="preserve"> لنيافة الأنبا </w:t>
      </w:r>
      <w:proofErr w:type="spellStart"/>
      <w:r w:rsidR="00EE58B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EE58B8">
        <w:rPr>
          <w:rFonts w:ascii="Simplified Arabic" w:hAnsi="Simplified Arabic" w:cs="Simplified Arabic" w:hint="cs"/>
          <w:rtl/>
          <w:lang w:bidi="ar-EG"/>
        </w:rPr>
        <w:t xml:space="preserve"> أسقف التعليم</w:t>
      </w:r>
      <w:r w:rsidRPr="004125FA">
        <w:rPr>
          <w:rFonts w:ascii="Simplified Arabic" w:hAnsi="Simplified Arabic" w:cs="Simplified Arabic" w:hint="cs"/>
          <w:rtl/>
        </w:rPr>
        <w:t xml:space="preserve">: </w:t>
      </w:r>
      <w:r w:rsidRPr="004125FA">
        <w:rPr>
          <w:rFonts w:ascii="Simplified Arabic" w:hAnsi="Simplified Arabic" w:cs="Simplified Arabic" w:hint="cs"/>
          <w:rtl/>
          <w:lang w:bidi="ar-EG"/>
        </w:rPr>
        <w:t>خليفة الرسل بمجلة الكرازة: العدد العاشر ديسمبر 1965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E6C7" w14:textId="486D3295" w:rsidR="003674A6" w:rsidRDefault="003674A6">
    <w:pPr>
      <w:pStyle w:val="Header"/>
    </w:pPr>
    <w:r>
      <w:rPr>
        <w:noProof/>
      </w:rPr>
      <w:drawing>
        <wp:inline distT="0" distB="0" distL="0" distR="0" wp14:anchorId="203A5546" wp14:editId="78E61B6B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5D"/>
    <w:rsid w:val="0010558A"/>
    <w:rsid w:val="0011148E"/>
    <w:rsid w:val="001135C5"/>
    <w:rsid w:val="00171E4F"/>
    <w:rsid w:val="00175A77"/>
    <w:rsid w:val="00180833"/>
    <w:rsid w:val="00201726"/>
    <w:rsid w:val="002024B5"/>
    <w:rsid w:val="00256006"/>
    <w:rsid w:val="003674A6"/>
    <w:rsid w:val="0037533A"/>
    <w:rsid w:val="003D00CD"/>
    <w:rsid w:val="004125FA"/>
    <w:rsid w:val="0043512F"/>
    <w:rsid w:val="004852DE"/>
    <w:rsid w:val="004C0C5D"/>
    <w:rsid w:val="00541D1A"/>
    <w:rsid w:val="00593B7C"/>
    <w:rsid w:val="006A22A7"/>
    <w:rsid w:val="00706699"/>
    <w:rsid w:val="00741762"/>
    <w:rsid w:val="00783649"/>
    <w:rsid w:val="007A2A2A"/>
    <w:rsid w:val="007E57D0"/>
    <w:rsid w:val="00800A73"/>
    <w:rsid w:val="0080483F"/>
    <w:rsid w:val="00886418"/>
    <w:rsid w:val="008D45AD"/>
    <w:rsid w:val="008F12AF"/>
    <w:rsid w:val="00911B82"/>
    <w:rsid w:val="00916867"/>
    <w:rsid w:val="0091690A"/>
    <w:rsid w:val="0092761D"/>
    <w:rsid w:val="0096708D"/>
    <w:rsid w:val="00A542F9"/>
    <w:rsid w:val="00B15CE3"/>
    <w:rsid w:val="00B367DD"/>
    <w:rsid w:val="00B7488B"/>
    <w:rsid w:val="00C93D3C"/>
    <w:rsid w:val="00E4473A"/>
    <w:rsid w:val="00E525C8"/>
    <w:rsid w:val="00EC0212"/>
    <w:rsid w:val="00EC0D2C"/>
    <w:rsid w:val="00ED3A8B"/>
    <w:rsid w:val="00E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3532"/>
  <w15:chartTrackingRefBased/>
  <w15:docId w15:val="{2B78F782-ADEB-4828-8B8D-FEA466F8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4A6"/>
  </w:style>
  <w:style w:type="paragraph" w:styleId="Footer">
    <w:name w:val="footer"/>
    <w:basedOn w:val="Normal"/>
    <w:link w:val="FooterChar"/>
    <w:uiPriority w:val="99"/>
    <w:unhideWhenUsed/>
    <w:rsid w:val="0036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4A6"/>
  </w:style>
  <w:style w:type="paragraph" w:styleId="FootnoteText">
    <w:name w:val="footnote text"/>
    <w:basedOn w:val="Normal"/>
    <w:link w:val="FootnoteTextChar"/>
    <w:uiPriority w:val="99"/>
    <w:semiHidden/>
    <w:unhideWhenUsed/>
    <w:rsid w:val="00B367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7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6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E241-98DA-4341-B27C-7831DC91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15</cp:revision>
  <dcterms:created xsi:type="dcterms:W3CDTF">2018-09-15T08:10:00Z</dcterms:created>
  <dcterms:modified xsi:type="dcterms:W3CDTF">2025-11-20T11:42:00Z</dcterms:modified>
</cp:coreProperties>
</file>