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C8FD" w14:textId="7CC5FBE2" w:rsidR="00FC2C64" w:rsidRPr="00AB02B2" w:rsidRDefault="00FC2C64" w:rsidP="003A57D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عضوية المرأة في مجلس الكنيسة</w:t>
      </w:r>
      <w:r w:rsidR="00AF0993" w:rsidRPr="00AB02B2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footnoteReference w:id="1"/>
      </w:r>
    </w:p>
    <w:p w14:paraId="28C51D4E" w14:textId="4AEEF6FD" w:rsidR="00D90F18" w:rsidRPr="00AB02B2" w:rsidRDefault="00D90F18" w:rsidP="003A57D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</w:t>
      </w:r>
      <w:r w:rsidR="00ED58AE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ـ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ؤال </w:t>
      </w:r>
    </w:p>
    <w:p w14:paraId="2D01FA4D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جاءنا هذا السؤال من بعض أولادنا في المهجر: </w:t>
      </w:r>
    </w:p>
    <w:p w14:paraId="3FEC21F5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"عينتم قداستكم بعض نساء في عضوية مجلس شمامسة الكنيسة. فما تفسير هذا، بينما خدمة الشماسية قاصرة على الرجال فقط؟".</w:t>
      </w:r>
    </w:p>
    <w:p w14:paraId="60DF8081" w14:textId="263462DB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</w:t>
      </w:r>
      <w:r w:rsidR="00ED58AE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ـ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واب</w:t>
      </w:r>
    </w:p>
    <w:p w14:paraId="7951C028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إن خدمة المذبح، وأسرار الكنيسة، هي القاصرة على الرجال. </w:t>
      </w:r>
    </w:p>
    <w:p w14:paraId="5045C2EE" w14:textId="77777777" w:rsidR="00DB24F6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ولكن توجد خدمة </w:t>
      </w:r>
      <w:r w:rsidR="00DB24F6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شماسية للنساء، خارج خدمة المذبح.</w:t>
      </w:r>
    </w:p>
    <w:p w14:paraId="1F53FCCE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ولقب الشماسات، وعمل الشماسات، ورد كثيرًا في الدسقولية، وفي قوانين الرسل، وفي قوانين الكنيسة وقوانين الآباء الكبار. وبخاصة في قوانين أبيفانيوس وقوانين باسيليوس الكبير.</w:t>
      </w:r>
    </w:p>
    <w:p w14:paraId="7416243A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النساء في كنيستنا بعيدات عن ممارسة الكهنوت.</w:t>
      </w:r>
    </w:p>
    <w:p w14:paraId="1078CA85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ولكن خدمة مجلس الكنيسة ليست عملًا كهنوتيًا.</w:t>
      </w:r>
    </w:p>
    <w:p w14:paraId="04FE1721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إنها خدمة في أعمال مالية وإدارية، يمكن أن تقوم بها المرأة، ولا تتعارض مطلقًا مع العمل الكهنوت</w:t>
      </w:r>
      <w:r w:rsidR="00ED58AE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، ولا تتعارض مع أي قانون من قوانين الكنيسة</w:t>
      </w:r>
      <w:r w:rsidR="00ED58AE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</w:p>
    <w:p w14:paraId="22C9F30E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والدسقولية ذكرت خدمة الشمامسة في الباب الرابع، فقالت: </w:t>
      </w:r>
    </w:p>
    <w:p w14:paraId="387E1E0D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"و</w:t>
      </w:r>
      <w:r w:rsidR="00ED58AE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الشماسة المرأة، فلتكن جليلة عند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كم".</w:t>
      </w:r>
    </w:p>
    <w:p w14:paraId="5953BAE1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وذكرت في الباب الرابع والثلاثين، إنها تقام لخدمة النساء، ولذلك حسنًا أن توجد </w:t>
      </w:r>
      <w:r w:rsidR="0035615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مرأة في مجلس الشمامسة، تمثل النساء وخدمتهن واحتياجاتهن.</w:t>
      </w:r>
    </w:p>
    <w:p w14:paraId="7C3521A0" w14:textId="4E681461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وما</w:t>
      </w:r>
      <w:r w:rsidR="005F396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دام النساء له</w:t>
      </w:r>
      <w:r w:rsidR="00DD73B0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ن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دور في تزكية أعضاء مجلس الشمامسة، فماذا يمنع من أن تكون المرأة عضوًا في هذا المجلس؟ </w:t>
      </w:r>
    </w:p>
    <w:p w14:paraId="1D57F9CD" w14:textId="582A90AF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نلاخط أيضًا أن قوانين الرسل، لم تتحدث فقط عن </w:t>
      </w:r>
      <w:proofErr w:type="spellStart"/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الشماسات</w:t>
      </w:r>
      <w:proofErr w:type="spellEnd"/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 وإنما</w:t>
      </w:r>
      <w:r w:rsidR="00DD73B0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أيضًا عن </w:t>
      </w:r>
      <w:proofErr w:type="spellStart"/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الأبودياقونيات</w:t>
      </w:r>
      <w:proofErr w:type="spellEnd"/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والأغنسطسات.</w:t>
      </w:r>
    </w:p>
    <w:p w14:paraId="5316FEEB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وورد ذلك في القانونين53، 58 من الكتاب الأول لقوانين الرسل. وب</w:t>
      </w:r>
      <w:r w:rsidR="00DB24F6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م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رور الوقت كانت تتسع خدمة الشماسة، التي تمثل خدمة المرأة في الكنيسة. </w:t>
      </w:r>
    </w:p>
    <w:p w14:paraId="343E6838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ولعل أ</w:t>
      </w:r>
      <w:r w:rsidR="00ED58AE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ش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هر الشماسات: فيبي</w:t>
      </w:r>
      <w:r w:rsidR="0035615D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(رو16: 1). </w:t>
      </w:r>
    </w:p>
    <w:p w14:paraId="593106EE" w14:textId="11EA422A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وهي شماسة كنيسة كنخريا في العصر الرسولي، و</w:t>
      </w:r>
      <w:r w:rsidR="0035615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إ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حدى تلميذات بولس الرسول. وهي التي حملت رسالته إلى رومية. وقد امتدحها القديس وأوصى عليها فقال لأهل رومه</w:t>
      </w:r>
      <w:r w:rsidR="00ED58AE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: "</w:t>
      </w:r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 xml:space="preserve">أُوصِي إِلَيْكُمْ بِأُخْتِنَا </w:t>
      </w:r>
      <w:proofErr w:type="spellStart"/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>فِيبِي</w:t>
      </w:r>
      <w:proofErr w:type="spellEnd"/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>، الَّتِي هِيَ خَادِمَةُ</w:t>
      </w:r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07C76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(شماسة) </w:t>
      </w:r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 xml:space="preserve">الْكَنِيسَةِ الَّتِي فِي </w:t>
      </w:r>
      <w:proofErr w:type="spellStart"/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>كَنْخَرِيَا</w:t>
      </w:r>
      <w:proofErr w:type="spellEnd"/>
      <w:r w:rsidR="00707C76" w:rsidRPr="00AB02B2">
        <w:rPr>
          <w:rFonts w:ascii="Simplified Arabic" w:hAnsi="Simplified Arabic" w:cs="Simplified Arabic"/>
          <w:sz w:val="28"/>
          <w:szCs w:val="28"/>
          <w:rtl/>
        </w:rPr>
        <w:t>،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DB7F91" w:rsidRPr="00AB02B2">
        <w:rPr>
          <w:rFonts w:ascii="Simplified Arabic" w:hAnsi="Simplified Arabic" w:cs="Simplified Arabic"/>
          <w:sz w:val="28"/>
          <w:szCs w:val="28"/>
          <w:rtl/>
        </w:rPr>
        <w:t xml:space="preserve">كَيْ تَقْبَلُوهَا فِي الرَّبِّ كَمَا </w:t>
      </w:r>
      <w:r w:rsidR="00DB7F91" w:rsidRPr="00AB02B2">
        <w:rPr>
          <w:rFonts w:ascii="Simplified Arabic" w:hAnsi="Simplified Arabic" w:cs="Simplified Arabic"/>
          <w:sz w:val="28"/>
          <w:szCs w:val="28"/>
          <w:rtl/>
        </w:rPr>
        <w:lastRenderedPageBreak/>
        <w:t>يَحِقُّ لِلْقِدِّيسِينَ، وَتَقُومُوا لَهَا فِي أَيِّ شَيْءٍ احْتَاجَتْهُ مِنْكُمْ، لأَنَّهَا صَارَتْ مُسَاعِدَةً لِكَثِيرِينَ وَلِي أَنَا أَيْضًا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(رو16: 1، 2). </w:t>
      </w:r>
    </w:p>
    <w:p w14:paraId="48E3C974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وكانت الشماسات تعملن كخط اتصال عام بين ا</w:t>
      </w:r>
      <w:r w:rsidR="0035615D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لإ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كليروس والنساء. </w:t>
      </w:r>
    </w:p>
    <w:p w14:paraId="65B43DAE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وكان من عملهن المساعدة في تعميد النساء المتقدمات في السن، وافتقاد النساء في بيوتهن، وخدمة النساء المرض</w:t>
      </w:r>
      <w:r w:rsidR="0035615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والفقيرات</w:t>
      </w:r>
      <w:r w:rsidR="0035615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(الدسقولية باب 4). كذلك كان من عملهن ترتيب النساء في الكنيسة، و</w:t>
      </w:r>
      <w:r w:rsidR="00ED58AE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إ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جلاسهن في مواضعهن، وبخاصة النساء الغريبات. وصار من عملهن أيضًا تعليم النساء والموعوظات</w:t>
      </w:r>
      <w:r w:rsidR="0035615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(الدسقوليه باب 10). </w:t>
      </w:r>
      <w:r w:rsidR="0035615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نظر أيضًا: </w:t>
      </w:r>
    </w:p>
    <w:p w14:paraId="4EAF348C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lang w:bidi="ar-EG"/>
        </w:rPr>
        <w:t xml:space="preserve">The New </w:t>
      </w:r>
      <w:r w:rsidR="00DB24F6" w:rsidRPr="00AB02B2">
        <w:rPr>
          <w:rFonts w:ascii="Simplified Arabic" w:hAnsi="Simplified Arabic" w:cs="Simplified Arabic"/>
          <w:sz w:val="28"/>
          <w:szCs w:val="28"/>
          <w:lang w:bidi="ar-EG"/>
        </w:rPr>
        <w:t>I</w:t>
      </w:r>
      <w:r w:rsidRPr="00AB02B2">
        <w:rPr>
          <w:rFonts w:ascii="Simplified Arabic" w:hAnsi="Simplified Arabic" w:cs="Simplified Arabic"/>
          <w:sz w:val="28"/>
          <w:szCs w:val="28"/>
          <w:lang w:bidi="ar-EG"/>
        </w:rPr>
        <w:t>nternational Dictionary of the Christian Church</w:t>
      </w:r>
      <w:r w:rsidR="00DB24F6" w:rsidRPr="00AB02B2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Pr="00AB02B2">
        <w:rPr>
          <w:rFonts w:ascii="Simplified Arabic" w:hAnsi="Simplified Arabic" w:cs="Simplified Arabic"/>
          <w:sz w:val="28"/>
          <w:szCs w:val="28"/>
          <w:lang w:bidi="ar-EG"/>
        </w:rPr>
        <w:t>p.286</w:t>
      </w:r>
    </w:p>
    <w:p w14:paraId="327FADC3" w14:textId="77777777" w:rsidR="00D90F18" w:rsidRPr="00AB02B2" w:rsidRDefault="00ED58AE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ومن أشهر الشماسات في أو</w:t>
      </w:r>
      <w:r w:rsidR="00D90F18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اخر القرن الرابع. </w:t>
      </w:r>
    </w:p>
    <w:p w14:paraId="6739CF94" w14:textId="77777777" w:rsidR="00D90F18" w:rsidRPr="00AB02B2" w:rsidRDefault="00ED58AE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</w:t>
      </w:r>
      <w:r w:rsidR="00D90F18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لمبياس شماسة القديس يوحنا ذهبي الفم. </w:t>
      </w:r>
    </w:p>
    <w:p w14:paraId="2FDD5462" w14:textId="14D39761" w:rsidR="00D90F18" w:rsidRPr="00AB02B2" w:rsidRDefault="00D90F18" w:rsidP="00A41788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وكان لها مركز كبير و</w:t>
      </w:r>
      <w:r w:rsidR="0035615D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إ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ختصاصات واسعة جدًا. ونسمع في القرن السادس في مجموعة رسائل القديس ساويرس الأنطاكي التي نشرتها مجموعة: </w:t>
      </w:r>
      <w:proofErr w:type="spellStart"/>
      <w:r w:rsidR="00A41788" w:rsidRPr="00AB02B2">
        <w:rPr>
          <w:rFonts w:ascii="Simplified Arabic" w:hAnsi="Simplified Arabic" w:cs="Simplified Arabic"/>
          <w:sz w:val="28"/>
          <w:szCs w:val="28"/>
          <w:lang w:bidi="ar-EG"/>
        </w:rPr>
        <w:t>Patrologia</w:t>
      </w:r>
      <w:proofErr w:type="spellEnd"/>
      <w:r w:rsidR="00A41788" w:rsidRPr="00AB02B2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proofErr w:type="spellStart"/>
      <w:r w:rsidR="00A41788" w:rsidRPr="00AB02B2">
        <w:rPr>
          <w:rFonts w:ascii="Simplified Arabic" w:hAnsi="Simplified Arabic" w:cs="Simplified Arabic"/>
          <w:sz w:val="28"/>
          <w:szCs w:val="28"/>
          <w:lang w:bidi="ar-EG"/>
        </w:rPr>
        <w:t>Orientalis</w:t>
      </w:r>
      <w:proofErr w:type="spellEnd"/>
    </w:p>
    <w:p w14:paraId="2E0F49F6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أنه أجاب على عدة أسئلة أرسلتها إليه الشماسة أنسطاسية. </w:t>
      </w:r>
    </w:p>
    <w:p w14:paraId="1B953E62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ويمكنك أن تقرأ عن الشماسة وعن خدمة المرأة في مجموعة كتابات آباء نيقية وما بعد نيقية الجزء الرابع عشر الخاص بقوانين الكنيسة. </w:t>
      </w:r>
      <w:r w:rsidRPr="00AB02B2">
        <w:rPr>
          <w:rFonts w:ascii="Simplified Arabic" w:hAnsi="Simplified Arabic" w:cs="Simplified Arabic"/>
          <w:sz w:val="28"/>
          <w:szCs w:val="28"/>
          <w:lang w:bidi="ar-EG"/>
        </w:rPr>
        <w:t>Nicene an</w:t>
      </w:r>
      <w:r w:rsidR="00ED58AE" w:rsidRPr="00AB02B2">
        <w:rPr>
          <w:rFonts w:ascii="Simplified Arabic" w:hAnsi="Simplified Arabic" w:cs="Simplified Arabic"/>
          <w:sz w:val="28"/>
          <w:szCs w:val="28"/>
          <w:lang w:bidi="ar-EG"/>
        </w:rPr>
        <w:t>d</w:t>
      </w:r>
      <w:r w:rsidRPr="00AB02B2">
        <w:rPr>
          <w:rFonts w:ascii="Simplified Arabic" w:hAnsi="Simplified Arabic" w:cs="Simplified Arabic"/>
          <w:sz w:val="28"/>
          <w:szCs w:val="28"/>
          <w:lang w:bidi="ar-EG"/>
        </w:rPr>
        <w:t xml:space="preserve"> Post- Nicene Fathers, Vol- XIV</w:t>
      </w:r>
    </w:p>
    <w:p w14:paraId="4786EB2D" w14:textId="5355C834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إننا لا نمنع النساء م</w:t>
      </w:r>
      <w:r w:rsidR="00AB02B2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ن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الخدمة في المجالات غير الكهنوتية. </w:t>
      </w:r>
    </w:p>
    <w:p w14:paraId="1DF8F252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وهي تقوم بخدمات الشماس ما عدا المذبح وتعليم الرجال. </w:t>
      </w:r>
    </w:p>
    <w:p w14:paraId="7274E683" w14:textId="77777777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وكذلك الخدمات الطقسية في </w:t>
      </w:r>
      <w:r w:rsidR="00B778B2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الص</w:t>
      </w:r>
      <w:r w:rsidR="00B8677D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</w:t>
      </w:r>
      <w:r w:rsidR="00B778B2"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وات</w:t>
      </w:r>
      <w:r w:rsidRPr="00AB02B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اللوترجية. </w:t>
      </w:r>
    </w:p>
    <w:p w14:paraId="09BC2EAC" w14:textId="7C81196C" w:rsidR="00D90F18" w:rsidRPr="00AB02B2" w:rsidRDefault="00D90F18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ولكنها تقوم بعمل الشماس في مجلس الكنيسة وعضويته، لأنه مجرد عمل مالي وإدار</w:t>
      </w:r>
      <w:r w:rsidR="00AB02B2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  <w:r w:rsidR="00ED58AE" w:rsidRPr="00AB02B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1357325C" w14:textId="77777777" w:rsidR="0081437C" w:rsidRPr="00AB02B2" w:rsidRDefault="00AB02B2" w:rsidP="001967C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</w:p>
    <w:sectPr w:rsidR="0081437C" w:rsidRPr="00AB02B2" w:rsidSect="00AB02B2">
      <w:pgSz w:w="11906" w:h="16838"/>
      <w:pgMar w:top="993" w:right="1416" w:bottom="1440" w:left="241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CC78" w14:textId="77777777" w:rsidR="00AF0993" w:rsidRDefault="00AF0993" w:rsidP="00AF0993">
      <w:pPr>
        <w:spacing w:after="0" w:line="240" w:lineRule="auto"/>
      </w:pPr>
      <w:r>
        <w:separator/>
      </w:r>
    </w:p>
  </w:endnote>
  <w:endnote w:type="continuationSeparator" w:id="0">
    <w:p w14:paraId="6C5F7417" w14:textId="77777777" w:rsidR="00AF0993" w:rsidRDefault="00AF0993" w:rsidP="00AF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23BDC" w14:textId="77777777" w:rsidR="00AF0993" w:rsidRDefault="00AF0993" w:rsidP="00AF0993">
      <w:pPr>
        <w:spacing w:after="0" w:line="240" w:lineRule="auto"/>
      </w:pPr>
      <w:r>
        <w:separator/>
      </w:r>
    </w:p>
  </w:footnote>
  <w:footnote w:type="continuationSeparator" w:id="0">
    <w:p w14:paraId="2DA64E9E" w14:textId="77777777" w:rsidR="00AF0993" w:rsidRDefault="00AF0993" w:rsidP="00AF0993">
      <w:pPr>
        <w:spacing w:after="0" w:line="240" w:lineRule="auto"/>
      </w:pPr>
      <w:r>
        <w:continuationSeparator/>
      </w:r>
    </w:p>
  </w:footnote>
  <w:footnote w:id="1">
    <w:p w14:paraId="525D007E" w14:textId="2353CDCF" w:rsidR="00AF0993" w:rsidRPr="00AF0993" w:rsidRDefault="00AF0993" w:rsidP="00AF0993">
      <w:pPr>
        <w:spacing w:after="0" w:line="240" w:lineRule="auto"/>
        <w:jc w:val="both"/>
        <w:rPr>
          <w:rFonts w:ascii="Simplified Arabic" w:hAnsi="Simplified Arabic" w:cs="Simplified Arabic" w:hint="cs"/>
          <w:sz w:val="20"/>
          <w:szCs w:val="20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AF0993">
        <w:rPr>
          <w:rFonts w:ascii="Simplified Arabic" w:hAnsi="Simplified Arabic" w:cs="Simplified Arabic" w:hint="cs"/>
          <w:sz w:val="20"/>
          <w:szCs w:val="20"/>
          <w:rtl/>
          <w:lang w:bidi="ar-EG"/>
        </w:rPr>
        <w:t xml:space="preserve">مقال لقداسة البابا </w:t>
      </w:r>
      <w:proofErr w:type="spellStart"/>
      <w:r w:rsidRPr="00AF0993">
        <w:rPr>
          <w:rFonts w:ascii="Simplified Arabic" w:hAnsi="Simplified Arabic" w:cs="Simplified Arabic" w:hint="cs"/>
          <w:sz w:val="20"/>
          <w:szCs w:val="20"/>
          <w:rtl/>
          <w:lang w:bidi="ar-EG"/>
        </w:rPr>
        <w:t>شنوده</w:t>
      </w:r>
      <w:proofErr w:type="spellEnd"/>
      <w:r w:rsidRPr="00AF0993">
        <w:rPr>
          <w:rFonts w:ascii="Simplified Arabic" w:hAnsi="Simplified Arabic" w:cs="Simplified Arabic" w:hint="cs"/>
          <w:sz w:val="20"/>
          <w:szCs w:val="20"/>
          <w:rtl/>
          <w:lang w:bidi="ar-EG"/>
        </w:rPr>
        <w:t xml:space="preserve"> الثالث "سـؤال وجـواب - عضوية المرأة في مجلس الكنيسة"، نُشر في مجلة الكرازة 6 يوليو 199</w:t>
      </w:r>
      <w:r>
        <w:rPr>
          <w:rFonts w:ascii="Simplified Arabic" w:hAnsi="Simplified Arabic" w:cs="Simplified Arabic" w:hint="cs"/>
          <w:sz w:val="20"/>
          <w:szCs w:val="20"/>
          <w:rtl/>
          <w:lang w:bidi="ar-EG"/>
        </w:rPr>
        <w:t>0</w:t>
      </w:r>
      <w:r w:rsidRPr="00AF0993">
        <w:rPr>
          <w:rFonts w:ascii="Simplified Arabic" w:hAnsi="Simplified Arabic" w:cs="Simplified Arabic"/>
          <w:sz w:val="20"/>
          <w:szCs w:val="20"/>
          <w:lang w:bidi="ar-EG"/>
        </w:rPr>
        <w:t xml:space="preserve"> </w:t>
      </w:r>
      <w:r>
        <w:rPr>
          <w:rFonts w:ascii="Simplified Arabic" w:hAnsi="Simplified Arabic" w:cs="Simplified Arabic" w:hint="cs"/>
          <w:sz w:val="20"/>
          <w:szCs w:val="20"/>
          <w:rtl/>
          <w:lang w:bidi="ar-EG"/>
        </w:rPr>
        <w:t>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7D8"/>
    <w:rsid w:val="001967C4"/>
    <w:rsid w:val="0035615D"/>
    <w:rsid w:val="00360912"/>
    <w:rsid w:val="003A57D5"/>
    <w:rsid w:val="00535234"/>
    <w:rsid w:val="005F396D"/>
    <w:rsid w:val="00685490"/>
    <w:rsid w:val="00707C76"/>
    <w:rsid w:val="007141EB"/>
    <w:rsid w:val="00A41788"/>
    <w:rsid w:val="00AB02B2"/>
    <w:rsid w:val="00AF0993"/>
    <w:rsid w:val="00B137D8"/>
    <w:rsid w:val="00B534CE"/>
    <w:rsid w:val="00B778B2"/>
    <w:rsid w:val="00B8677D"/>
    <w:rsid w:val="00C84503"/>
    <w:rsid w:val="00D90F18"/>
    <w:rsid w:val="00DB24F6"/>
    <w:rsid w:val="00DB7F91"/>
    <w:rsid w:val="00DC06E7"/>
    <w:rsid w:val="00DD73B0"/>
    <w:rsid w:val="00ED58AE"/>
    <w:rsid w:val="00FC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90F86"/>
  <w15:docId w15:val="{5B534E7D-A6D6-4619-A759-117F93E6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F1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F09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09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0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9240C-0268-4386-9C83-D4B704E8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PopeShenoudaGEC-22</dc:creator>
  <cp:lastModifiedBy>tk</cp:lastModifiedBy>
  <cp:revision>8</cp:revision>
  <dcterms:created xsi:type="dcterms:W3CDTF">2018-03-01T09:59:00Z</dcterms:created>
  <dcterms:modified xsi:type="dcterms:W3CDTF">2026-09-08T15:24:00Z</dcterms:modified>
</cp:coreProperties>
</file>