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D3DC9" w14:textId="2DD52CF0" w:rsidR="006052C0" w:rsidRPr="00390F2B" w:rsidRDefault="006052C0" w:rsidP="00390F2B">
      <w:pPr>
        <w:tabs>
          <w:tab w:val="left" w:pos="-630"/>
        </w:tabs>
        <w:spacing w:after="0"/>
        <w:jc w:val="center"/>
        <w:rPr>
          <w:rFonts w:eastAsia="Calibri"/>
          <w:b/>
          <w:bCs/>
          <w:color w:val="000000"/>
          <w:sz w:val="48"/>
          <w:szCs w:val="48"/>
          <w:rtl/>
          <w:lang w:bidi="ar-EG"/>
        </w:rPr>
      </w:pPr>
      <w:r w:rsidRPr="006052C0">
        <w:rPr>
          <w:rFonts w:eastAsia="Calibri" w:hint="cs"/>
          <w:b/>
          <w:bCs/>
          <w:color w:val="000000"/>
          <w:sz w:val="48"/>
          <w:szCs w:val="48"/>
          <w:rtl/>
          <w:lang w:bidi="ar-EG"/>
        </w:rPr>
        <w:t>صفات الله تتكامَل كلهَا مَعًا</w:t>
      </w:r>
      <w:r w:rsidR="00390F2B" w:rsidRPr="00390F2B">
        <w:rPr>
          <w:rStyle w:val="FootnoteReference"/>
          <w:rFonts w:eastAsia="Calibri"/>
          <w:b/>
          <w:bCs/>
          <w:color w:val="000000"/>
          <w:sz w:val="40"/>
          <w:szCs w:val="40"/>
          <w:rtl/>
          <w:lang w:bidi="ar-EG"/>
        </w:rPr>
        <w:footnoteReference w:id="1"/>
      </w:r>
    </w:p>
    <w:p w14:paraId="6352C26B" w14:textId="77777777" w:rsidR="006052C0" w:rsidRPr="006052C0" w:rsidRDefault="006052C0" w:rsidP="006052C0">
      <w:pPr>
        <w:tabs>
          <w:tab w:val="left" w:pos="-630"/>
        </w:tabs>
        <w:spacing w:after="0"/>
        <w:rPr>
          <w:rFonts w:eastAsia="Calibri"/>
          <w:b/>
          <w:bCs/>
          <w:color w:val="000000"/>
          <w:rtl/>
          <w:lang w:bidi="ar-EG"/>
        </w:rPr>
      </w:pPr>
    </w:p>
    <w:p w14:paraId="53A80BC1" w14:textId="6C7CE760" w:rsidR="006052C0" w:rsidRPr="006052C0" w:rsidRDefault="006052C0" w:rsidP="006052C0">
      <w:pPr>
        <w:tabs>
          <w:tab w:val="left" w:pos="-630"/>
        </w:tabs>
        <w:spacing w:after="0"/>
        <w:rPr>
          <w:rFonts w:eastAsia="Calibri"/>
          <w:color w:val="000000"/>
          <w:rtl/>
          <w:lang w:bidi="ar-EG"/>
        </w:rPr>
      </w:pPr>
      <w:r w:rsidRPr="006052C0">
        <w:rPr>
          <w:rFonts w:eastAsia="Calibri" w:hint="cs"/>
          <w:color w:val="000000"/>
          <w:rtl/>
          <w:lang w:bidi="ar-EG"/>
        </w:rPr>
        <w:t>إلهنا القدوس الصالح الذي تجتمع فيه كل</w:t>
      </w:r>
      <w:r>
        <w:rPr>
          <w:rFonts w:eastAsia="Calibri" w:hint="cs"/>
          <w:color w:val="000000"/>
          <w:rtl/>
          <w:lang w:bidi="ar-EG"/>
        </w:rPr>
        <w:t xml:space="preserve"> ا</w:t>
      </w:r>
      <w:r w:rsidRPr="006052C0">
        <w:rPr>
          <w:rFonts w:eastAsia="Calibri" w:hint="cs"/>
          <w:color w:val="000000"/>
          <w:rtl/>
          <w:lang w:bidi="ar-EG"/>
        </w:rPr>
        <w:t>لصفات الجميلة، الذي تغن</w:t>
      </w:r>
      <w:r>
        <w:rPr>
          <w:rFonts w:eastAsia="Calibri" w:hint="cs"/>
          <w:color w:val="000000"/>
          <w:rtl/>
          <w:lang w:bidi="ar-EG"/>
        </w:rPr>
        <w:t>ى</w:t>
      </w:r>
      <w:r w:rsidRPr="006052C0">
        <w:rPr>
          <w:rFonts w:eastAsia="Calibri" w:hint="cs"/>
          <w:color w:val="000000"/>
          <w:rtl/>
          <w:lang w:bidi="ar-EG"/>
        </w:rPr>
        <w:t xml:space="preserve"> به المرتل في المزمور وقال " من </w:t>
      </w:r>
      <w:r w:rsidRPr="006052C0">
        <w:rPr>
          <w:rFonts w:eastAsia="Calibri" w:hint="cs"/>
          <w:color w:val="000000"/>
          <w:rtl/>
          <w:lang w:bidi="ar-EG"/>
        </w:rPr>
        <w:t>الآلهة</w:t>
      </w:r>
      <w:r w:rsidRPr="006052C0">
        <w:rPr>
          <w:rFonts w:eastAsia="Calibri" w:hint="cs"/>
          <w:color w:val="000000"/>
          <w:rtl/>
          <w:lang w:bidi="ar-EG"/>
        </w:rPr>
        <w:t xml:space="preserve"> يشبهك يا</w:t>
      </w:r>
      <w:r>
        <w:rPr>
          <w:rFonts w:eastAsia="Calibri" w:hint="cs"/>
          <w:color w:val="000000"/>
          <w:rtl/>
          <w:lang w:bidi="ar-EG"/>
        </w:rPr>
        <w:t xml:space="preserve"> </w:t>
      </w:r>
      <w:r w:rsidRPr="006052C0">
        <w:rPr>
          <w:rFonts w:eastAsia="Calibri" w:hint="cs"/>
          <w:color w:val="000000"/>
          <w:rtl/>
          <w:lang w:bidi="ar-EG"/>
        </w:rPr>
        <w:t>رب؟! من مثلك؟!" (مز71: 19) (مز89: 8).. هو الله الذي تتكامل فيه كل الفضائل، حتى التي تتناقض عند بني البشر.</w:t>
      </w:r>
    </w:p>
    <w:p w14:paraId="70D7CCBE" w14:textId="0EC53C53" w:rsidR="006052C0" w:rsidRPr="006052C0" w:rsidRDefault="006052C0" w:rsidP="006052C0">
      <w:pPr>
        <w:tabs>
          <w:tab w:val="left" w:pos="-630"/>
        </w:tabs>
        <w:spacing w:after="0"/>
        <w:rPr>
          <w:rFonts w:eastAsia="Calibri"/>
          <w:color w:val="000000"/>
          <w:rtl/>
          <w:lang w:bidi="ar-EG"/>
        </w:rPr>
      </w:pPr>
      <w:r w:rsidRPr="006052C0">
        <w:rPr>
          <w:rFonts w:eastAsia="Calibri" w:hint="cs"/>
          <w:color w:val="000000"/>
          <w:rtl/>
          <w:lang w:bidi="ar-EG"/>
        </w:rPr>
        <w:t>فيه يجتمع اللطف مع الصرامة، كما قال الرسول " هوذا لطف الله وصرامته. أما الصرامة فعلى الذين سقطوا. أما اللطف فلّك إن ثبت في اللطف، وإلا فأنت أيضًا ستُقطع" (رو 11: 22).</w:t>
      </w:r>
    </w:p>
    <w:p w14:paraId="21D688DD" w14:textId="77777777" w:rsidR="006052C0" w:rsidRPr="006052C0" w:rsidRDefault="006052C0" w:rsidP="006052C0">
      <w:pPr>
        <w:tabs>
          <w:tab w:val="left" w:pos="-630"/>
        </w:tabs>
        <w:spacing w:after="0"/>
        <w:rPr>
          <w:rFonts w:eastAsia="Calibri"/>
          <w:color w:val="000000"/>
          <w:rtl/>
          <w:lang w:bidi="ar-EG"/>
        </w:rPr>
      </w:pPr>
      <w:r w:rsidRPr="006052C0">
        <w:rPr>
          <w:rFonts w:eastAsia="Calibri" w:hint="cs"/>
          <w:color w:val="000000"/>
          <w:rtl/>
          <w:lang w:bidi="ar-EG"/>
        </w:rPr>
        <w:t>فيه تجتمع الوادعة والحزم، وتجتمع البساطة والحكمة، ويجتمع المجد مع التواضع، والعفو مع العقوبة، والخدمة مع التأمل، والصمت مع الكلام، والقوة مع عدم استخدامها.. ولنتحدث عن كل هذه بالتفاصيل:</w:t>
      </w:r>
    </w:p>
    <w:p w14:paraId="3E4D593B" w14:textId="77777777" w:rsidR="006052C0" w:rsidRPr="006052C0" w:rsidRDefault="006052C0" w:rsidP="006052C0">
      <w:pPr>
        <w:tabs>
          <w:tab w:val="left" w:pos="-630"/>
        </w:tabs>
        <w:spacing w:after="0"/>
        <w:rPr>
          <w:rFonts w:eastAsia="Calibri"/>
          <w:b/>
          <w:bCs/>
          <w:color w:val="000000"/>
          <w:rtl/>
          <w:lang w:bidi="ar-EG"/>
        </w:rPr>
      </w:pPr>
      <w:r w:rsidRPr="006052C0">
        <w:rPr>
          <w:rFonts w:eastAsia="Calibri" w:hint="cs"/>
          <w:b/>
          <w:bCs/>
          <w:color w:val="000000"/>
          <w:rtl/>
          <w:lang w:bidi="ar-EG"/>
        </w:rPr>
        <w:t>الوداعة والحَزم</w:t>
      </w:r>
    </w:p>
    <w:p w14:paraId="38650932" w14:textId="220456FB" w:rsidR="006052C0" w:rsidRPr="006052C0" w:rsidRDefault="006052C0" w:rsidP="006052C0">
      <w:pPr>
        <w:tabs>
          <w:tab w:val="left" w:pos="-630"/>
        </w:tabs>
        <w:spacing w:after="0"/>
        <w:rPr>
          <w:rFonts w:eastAsia="Calibri"/>
          <w:color w:val="000000"/>
          <w:rtl/>
          <w:lang w:bidi="ar-EG"/>
        </w:rPr>
      </w:pPr>
      <w:r w:rsidRPr="006052C0">
        <w:rPr>
          <w:rFonts w:eastAsia="Calibri" w:hint="cs"/>
          <w:b/>
          <w:bCs/>
          <w:color w:val="000000"/>
          <w:rtl/>
          <w:lang w:bidi="ar-EG"/>
        </w:rPr>
        <w:t xml:space="preserve">من جهة الوداعة: </w:t>
      </w:r>
      <w:r w:rsidRPr="006052C0">
        <w:rPr>
          <w:rFonts w:eastAsia="Calibri" w:hint="cs"/>
          <w:color w:val="000000"/>
          <w:rtl/>
          <w:lang w:bidi="ar-EG"/>
        </w:rPr>
        <w:t xml:space="preserve">هو الذي قال " تعلموا مني لأني وديع ومتواضع القلب، فتجدوا راحة لنفوسكم" (مت11: 29). وقيل عنه في وداعته، إنه كان " لا يخاصم وال يصيح، ولا يسمع أحد في </w:t>
      </w:r>
      <w:r w:rsidRPr="006052C0">
        <w:rPr>
          <w:rFonts w:eastAsia="Calibri" w:hint="cs"/>
          <w:color w:val="000000"/>
          <w:rtl/>
          <w:lang w:bidi="ar-EG"/>
        </w:rPr>
        <w:t>الشوارع</w:t>
      </w:r>
      <w:r w:rsidRPr="006052C0">
        <w:rPr>
          <w:rFonts w:eastAsia="Calibri" w:hint="cs"/>
          <w:color w:val="000000"/>
          <w:rtl/>
          <w:lang w:bidi="ar-EG"/>
        </w:rPr>
        <w:t xml:space="preserve"> صوته. قصبة مرضوضة لا يقصف، وفتيلة مدخنة لا </w:t>
      </w:r>
      <w:r w:rsidRPr="006052C0">
        <w:rPr>
          <w:rFonts w:eastAsia="Calibri" w:hint="cs"/>
          <w:color w:val="000000"/>
          <w:rtl/>
          <w:lang w:bidi="ar-EG"/>
        </w:rPr>
        <w:t>يطفئ</w:t>
      </w:r>
      <w:r w:rsidRPr="006052C0">
        <w:rPr>
          <w:rFonts w:eastAsia="Calibri" w:hint="cs"/>
          <w:color w:val="000000"/>
          <w:rtl/>
          <w:lang w:bidi="ar-EG"/>
        </w:rPr>
        <w:t>" (مت12: 19، 20).. وهو أيضًا الذي مدح الوداعة وقال " طوبى للودعاء لأنهم يرثون الأرض.." طوبى لصانعي السلام لأنهم أبناء الله يُدعون" (مت5: 5، 9).</w:t>
      </w:r>
    </w:p>
    <w:p w14:paraId="171E9810" w14:textId="66EAD35D" w:rsidR="006052C0" w:rsidRPr="006052C0" w:rsidRDefault="006052C0" w:rsidP="006052C0">
      <w:pPr>
        <w:tabs>
          <w:tab w:val="left" w:pos="-630"/>
        </w:tabs>
        <w:spacing w:after="0"/>
        <w:rPr>
          <w:rFonts w:eastAsia="Calibri"/>
          <w:color w:val="000000"/>
          <w:rtl/>
          <w:lang w:bidi="ar-EG"/>
        </w:rPr>
      </w:pPr>
      <w:r w:rsidRPr="006052C0">
        <w:rPr>
          <w:rFonts w:eastAsia="Calibri" w:hint="cs"/>
          <w:color w:val="000000"/>
          <w:rtl/>
          <w:lang w:bidi="ar-EG"/>
        </w:rPr>
        <w:t xml:space="preserve">وفي وداعته </w:t>
      </w:r>
      <w:r>
        <w:rPr>
          <w:rFonts w:eastAsia="Calibri" w:hint="cs"/>
          <w:color w:val="000000"/>
          <w:rtl/>
          <w:lang w:bidi="ar-EG"/>
        </w:rPr>
        <w:t xml:space="preserve">- </w:t>
      </w:r>
      <w:r w:rsidRPr="006052C0">
        <w:rPr>
          <w:rFonts w:eastAsia="Calibri" w:hint="cs"/>
          <w:color w:val="000000"/>
          <w:rtl/>
          <w:lang w:bidi="ar-EG"/>
        </w:rPr>
        <w:t>عندما أراد هيردوس الملك أن يقتل أطفال بيت لحم... هرب مع أمه إلى مصر (مت2) مع انه كان يستطيع أن يضع نهاية لذلك الملك، ولكنه لم يفعل...</w:t>
      </w:r>
    </w:p>
    <w:p w14:paraId="0BBC4993" w14:textId="54C13DEF" w:rsidR="006052C0" w:rsidRPr="006052C0" w:rsidRDefault="006052C0" w:rsidP="006052C0">
      <w:pPr>
        <w:tabs>
          <w:tab w:val="left" w:pos="-630"/>
        </w:tabs>
        <w:spacing w:after="0"/>
        <w:rPr>
          <w:rFonts w:eastAsia="Calibri"/>
          <w:color w:val="000000"/>
          <w:rtl/>
          <w:lang w:bidi="ar-EG"/>
        </w:rPr>
      </w:pPr>
      <w:r w:rsidRPr="006052C0">
        <w:rPr>
          <w:rFonts w:eastAsia="Calibri" w:hint="cs"/>
          <w:color w:val="000000"/>
          <w:rtl/>
          <w:lang w:bidi="ar-EG"/>
        </w:rPr>
        <w:lastRenderedPageBreak/>
        <w:t xml:space="preserve">وفي وداعة مثل أمام بيلاطس الوالي لكي يحاكمه! وكان صامتًا لا يدافع عن نفسه، حتى قيل عنه في سفر إشعياء النبي " </w:t>
      </w:r>
      <w:r w:rsidR="003F188F" w:rsidRPr="003F188F">
        <w:rPr>
          <w:rFonts w:eastAsia="Calibri"/>
          <w:color w:val="000000"/>
          <w:rtl/>
          <w:lang w:bidi="ar-EG"/>
        </w:rPr>
        <w:t>ظُلِمَ أَمَّا هُوَ فَتَذَلَّلَ وَلَمْ يَفْتَحْ فَاهُ. كَشَاةٍ تُسَاقُ إِلَى الذَّبْحِ، وَكَنَعْجَةٍ صَامِتَةٍ أَمَامَ جَازِّيهَا فَلَمْ يَفْتَحْ فَاهُ</w:t>
      </w:r>
      <w:r w:rsidRPr="006052C0">
        <w:rPr>
          <w:rFonts w:eastAsia="Calibri" w:hint="cs"/>
          <w:color w:val="000000"/>
          <w:rtl/>
          <w:lang w:bidi="ar-EG"/>
        </w:rPr>
        <w:t>" (إش53: 7).</w:t>
      </w:r>
    </w:p>
    <w:p w14:paraId="515F42E0" w14:textId="77777777" w:rsidR="006052C0" w:rsidRPr="006052C0" w:rsidRDefault="006052C0" w:rsidP="006052C0">
      <w:pPr>
        <w:tabs>
          <w:tab w:val="left" w:pos="-630"/>
        </w:tabs>
        <w:spacing w:after="0"/>
        <w:rPr>
          <w:rFonts w:eastAsia="Calibri"/>
          <w:color w:val="000000"/>
          <w:rtl/>
          <w:lang w:bidi="ar-EG"/>
        </w:rPr>
      </w:pPr>
      <w:r w:rsidRPr="006052C0">
        <w:rPr>
          <w:rFonts w:eastAsia="Calibri" w:hint="cs"/>
          <w:b/>
          <w:bCs/>
          <w:color w:val="000000"/>
          <w:rtl/>
          <w:lang w:bidi="ar-EG"/>
        </w:rPr>
        <w:t xml:space="preserve">أما من جهة الحزم: </w:t>
      </w:r>
      <w:r w:rsidRPr="006052C0">
        <w:rPr>
          <w:rFonts w:eastAsia="Calibri" w:hint="cs"/>
          <w:color w:val="000000"/>
          <w:rtl/>
          <w:lang w:bidi="ar-EG"/>
        </w:rPr>
        <w:t>فقد قام بتطهير الهيكل " أخرج جميع الذين كانوا يبيعون ويشترون في الهيكل، وقلب موائد الصيارفة وكراسي باعة الحمام. وقال لهم: مكتوب بيتي الصلاة يُدعى وأنتم جعلتموه مغارة لصوص" (مت 21: 12، 13).</w:t>
      </w:r>
    </w:p>
    <w:p w14:paraId="4E95673D" w14:textId="6DFFF05C" w:rsidR="006052C0" w:rsidRPr="006052C0" w:rsidRDefault="006052C0" w:rsidP="006052C0">
      <w:pPr>
        <w:tabs>
          <w:tab w:val="left" w:pos="-630"/>
        </w:tabs>
        <w:spacing w:after="0"/>
        <w:rPr>
          <w:rFonts w:eastAsia="Calibri"/>
          <w:color w:val="000000"/>
          <w:rtl/>
          <w:lang w:bidi="ar-EG"/>
        </w:rPr>
      </w:pPr>
      <w:r w:rsidRPr="006052C0">
        <w:rPr>
          <w:rFonts w:eastAsia="Calibri" w:hint="cs"/>
          <w:color w:val="000000"/>
          <w:rtl/>
          <w:lang w:bidi="ar-EG"/>
        </w:rPr>
        <w:t xml:space="preserve">كذلك فإنه وبّخ قادة الشعب من الكتبة </w:t>
      </w:r>
      <w:r w:rsidR="003F188F" w:rsidRPr="006052C0">
        <w:rPr>
          <w:rFonts w:eastAsia="Calibri" w:hint="cs"/>
          <w:color w:val="000000"/>
          <w:rtl/>
          <w:lang w:bidi="ar-EG"/>
        </w:rPr>
        <w:t>والفريسين</w:t>
      </w:r>
      <w:r w:rsidRPr="006052C0">
        <w:rPr>
          <w:rFonts w:eastAsia="Calibri" w:hint="cs"/>
          <w:color w:val="000000"/>
          <w:rtl/>
          <w:lang w:bidi="ar-EG"/>
        </w:rPr>
        <w:t xml:space="preserve"> وقال لهم: "ويل لكم أيها الكتبة والفريسيون المراؤون. لأنكم تغلقون ملكوت </w:t>
      </w:r>
      <w:proofErr w:type="gramStart"/>
      <w:r w:rsidRPr="006052C0">
        <w:rPr>
          <w:rFonts w:eastAsia="Calibri" w:hint="cs"/>
          <w:color w:val="000000"/>
          <w:rtl/>
          <w:lang w:bidi="ar-EG"/>
        </w:rPr>
        <w:t>السموات</w:t>
      </w:r>
      <w:proofErr w:type="gramEnd"/>
      <w:r w:rsidRPr="006052C0">
        <w:rPr>
          <w:rFonts w:eastAsia="Calibri" w:hint="cs"/>
          <w:color w:val="000000"/>
          <w:rtl/>
          <w:lang w:bidi="ar-EG"/>
        </w:rPr>
        <w:t xml:space="preserve"> قدام الناس. فلا تدخلون أنتم ولا تدعون الداخلين يدخلون" "ويل لكم أيها القادة العميان.." (مت23: 13، 16).</w:t>
      </w:r>
    </w:p>
    <w:p w14:paraId="54A65D29" w14:textId="4BA6313D" w:rsidR="006052C0" w:rsidRPr="006052C0" w:rsidRDefault="006052C0" w:rsidP="006052C0">
      <w:pPr>
        <w:tabs>
          <w:tab w:val="left" w:pos="-630"/>
        </w:tabs>
        <w:spacing w:after="0"/>
        <w:rPr>
          <w:rFonts w:eastAsia="Calibri"/>
          <w:color w:val="000000"/>
          <w:rtl/>
          <w:lang w:bidi="ar-EG"/>
        </w:rPr>
      </w:pPr>
      <w:r w:rsidRPr="006052C0">
        <w:rPr>
          <w:rFonts w:eastAsia="Calibri" w:hint="cs"/>
          <w:color w:val="000000"/>
          <w:rtl/>
          <w:lang w:bidi="ar-EG"/>
        </w:rPr>
        <w:t xml:space="preserve">وأيضًا وبخ كهنة الشعب في أيامه، وضرب لهم مثل الكرامين الأردياء. وقال لهم إن ملكوت الله ينزع منكم ويعطى لأمة تصنع ثماره" (مت 21: 43). كذلك أفحم الصدوقيين </w:t>
      </w:r>
      <w:r w:rsidR="003F188F" w:rsidRPr="006052C0">
        <w:rPr>
          <w:rFonts w:eastAsia="Calibri" w:hint="cs"/>
          <w:color w:val="000000"/>
          <w:rtl/>
          <w:lang w:bidi="ar-EG"/>
        </w:rPr>
        <w:t>والناموسين</w:t>
      </w:r>
      <w:r w:rsidRPr="006052C0">
        <w:rPr>
          <w:rFonts w:eastAsia="Calibri" w:hint="cs"/>
          <w:color w:val="000000"/>
          <w:rtl/>
          <w:lang w:bidi="ar-EG"/>
        </w:rPr>
        <w:t xml:space="preserve"> (مت22).</w:t>
      </w:r>
    </w:p>
    <w:p w14:paraId="0D50CB1C" w14:textId="5E6459C8" w:rsidR="006052C0" w:rsidRPr="006052C0" w:rsidRDefault="006052C0" w:rsidP="006052C0">
      <w:pPr>
        <w:tabs>
          <w:tab w:val="left" w:pos="-630"/>
        </w:tabs>
        <w:spacing w:after="0"/>
        <w:rPr>
          <w:rFonts w:eastAsia="Calibri"/>
          <w:color w:val="000000"/>
          <w:rtl/>
          <w:lang w:bidi="ar-EG"/>
        </w:rPr>
      </w:pPr>
      <w:r w:rsidRPr="006052C0">
        <w:rPr>
          <w:rFonts w:eastAsia="Calibri" w:hint="cs"/>
          <w:color w:val="000000"/>
          <w:rtl/>
          <w:lang w:bidi="ar-EG"/>
        </w:rPr>
        <w:t xml:space="preserve">وحتى تلاميذه كان أحيانًا يوبخهم في حزم. مثلما طلب </w:t>
      </w:r>
      <w:r w:rsidR="003F188F" w:rsidRPr="006052C0">
        <w:rPr>
          <w:rFonts w:eastAsia="Calibri" w:hint="cs"/>
          <w:color w:val="000000"/>
          <w:rtl/>
          <w:lang w:bidi="ar-EG"/>
        </w:rPr>
        <w:t>اثنان</w:t>
      </w:r>
      <w:r w:rsidRPr="006052C0">
        <w:rPr>
          <w:rFonts w:eastAsia="Calibri" w:hint="cs"/>
          <w:color w:val="000000"/>
          <w:rtl/>
          <w:lang w:bidi="ar-EG"/>
        </w:rPr>
        <w:t xml:space="preserve"> منهم أن ينزل نارًا من السماء ــــ كما فعل إيليا ــــ لكي يحرق مدينة للسامريين رفضته. فقال لهما في انتهار " لستما تعلمان من أي روح أنتما. لأن ابن الإنسان لم يأت ليهلك أنفس الناس بل ليخلص" (لو9: 55، 56). وأيضًا انتهر تلميذه بطرس وقال له " اذهب عني يا شيطان.." (مت 16: 23).</w:t>
      </w:r>
    </w:p>
    <w:p w14:paraId="6F8CA325" w14:textId="77777777" w:rsidR="006052C0" w:rsidRPr="006052C0" w:rsidRDefault="006052C0" w:rsidP="006052C0">
      <w:pPr>
        <w:tabs>
          <w:tab w:val="left" w:pos="-630"/>
        </w:tabs>
        <w:spacing w:after="0"/>
        <w:rPr>
          <w:rFonts w:eastAsia="Calibri"/>
          <w:b/>
          <w:bCs/>
          <w:color w:val="000000"/>
          <w:rtl/>
          <w:lang w:bidi="ar-EG"/>
        </w:rPr>
      </w:pPr>
      <w:r w:rsidRPr="006052C0">
        <w:rPr>
          <w:rFonts w:eastAsia="Calibri" w:hint="cs"/>
          <w:b/>
          <w:bCs/>
          <w:color w:val="000000"/>
          <w:rtl/>
          <w:lang w:bidi="ar-EG"/>
        </w:rPr>
        <w:t>البسَاطة والحكمَة</w:t>
      </w:r>
    </w:p>
    <w:p w14:paraId="015BC891" w14:textId="66A43F1A" w:rsidR="006052C0" w:rsidRPr="006052C0" w:rsidRDefault="006052C0" w:rsidP="003F188F">
      <w:pPr>
        <w:tabs>
          <w:tab w:val="left" w:pos="-630"/>
        </w:tabs>
        <w:spacing w:after="0"/>
        <w:contextualSpacing/>
        <w:jc w:val="left"/>
        <w:rPr>
          <w:rFonts w:eastAsia="Calibri"/>
          <w:color w:val="000000"/>
          <w:lang w:bidi="ar-EG"/>
        </w:rPr>
      </w:pPr>
      <w:r w:rsidRPr="006052C0">
        <w:rPr>
          <w:rFonts w:eastAsia="Calibri" w:hint="cs"/>
          <w:color w:val="000000"/>
          <w:rtl/>
          <w:lang w:bidi="ar-EG"/>
        </w:rPr>
        <w:t xml:space="preserve">كان السيد المسيح بسيطًا بطبيعته. وكان تعليمه بسيطًا بعيدًا عن أي تعقيد، يفهمه الصغير والكبير، المتعلم والجاهل. وفي بساطة كان يعلّم: في الحقول، وفي الطريق، وفي الخلاء على الأرض، ومن على الجبل، وعلى </w:t>
      </w:r>
      <w:r w:rsidR="003F188F" w:rsidRPr="006052C0">
        <w:rPr>
          <w:rFonts w:eastAsia="Calibri" w:hint="cs"/>
          <w:color w:val="000000"/>
          <w:rtl/>
          <w:lang w:bidi="ar-EG"/>
        </w:rPr>
        <w:t>شاطئ</w:t>
      </w:r>
      <w:r w:rsidRPr="006052C0">
        <w:rPr>
          <w:rFonts w:eastAsia="Calibri" w:hint="cs"/>
          <w:color w:val="000000"/>
          <w:rtl/>
          <w:lang w:bidi="ar-EG"/>
        </w:rPr>
        <w:t xml:space="preserve"> البحيرة. ويتكلم بأمثال لتسهيل الفهم على السامعين.</w:t>
      </w:r>
    </w:p>
    <w:p w14:paraId="392A1B8C" w14:textId="48754B61" w:rsidR="006052C0" w:rsidRPr="006052C0" w:rsidRDefault="006052C0" w:rsidP="006052C0">
      <w:pPr>
        <w:tabs>
          <w:tab w:val="left" w:pos="-630"/>
        </w:tabs>
        <w:spacing w:after="0"/>
        <w:contextualSpacing/>
        <w:rPr>
          <w:rFonts w:eastAsia="Calibri"/>
          <w:color w:val="000000"/>
          <w:rtl/>
          <w:lang w:bidi="ar-EG"/>
        </w:rPr>
      </w:pPr>
      <w:r w:rsidRPr="006052C0">
        <w:rPr>
          <w:rFonts w:eastAsia="Calibri" w:hint="cs"/>
          <w:color w:val="000000"/>
          <w:rtl/>
          <w:lang w:bidi="ar-EG"/>
        </w:rPr>
        <w:t xml:space="preserve">وفي بساطة كان يقبل الأطفال ويحتضنهم ويضع يديه عليهم ويباركهم، ويقول دعوا الأطفال </w:t>
      </w:r>
      <w:r w:rsidR="003F188F" w:rsidRPr="006052C0">
        <w:rPr>
          <w:rFonts w:eastAsia="Calibri" w:hint="cs"/>
          <w:color w:val="000000"/>
          <w:rtl/>
          <w:lang w:bidi="ar-EG"/>
        </w:rPr>
        <w:t>يأتون</w:t>
      </w:r>
      <w:r w:rsidRPr="006052C0">
        <w:rPr>
          <w:rFonts w:eastAsia="Calibri" w:hint="cs"/>
          <w:color w:val="000000"/>
          <w:rtl/>
          <w:lang w:bidi="ar-EG"/>
        </w:rPr>
        <w:t xml:space="preserve"> إلى ولا تمنعوهم" (مر10: 14، 16).</w:t>
      </w:r>
    </w:p>
    <w:p w14:paraId="1F6F9E88" w14:textId="77777777" w:rsidR="006052C0" w:rsidRPr="006052C0" w:rsidRDefault="006052C0" w:rsidP="006052C0">
      <w:pPr>
        <w:tabs>
          <w:tab w:val="left" w:pos="-630"/>
        </w:tabs>
        <w:spacing w:after="0"/>
        <w:contextualSpacing/>
        <w:rPr>
          <w:rFonts w:eastAsia="Calibri"/>
          <w:color w:val="000000"/>
          <w:rtl/>
          <w:lang w:bidi="ar-EG"/>
        </w:rPr>
      </w:pPr>
      <w:r w:rsidRPr="006052C0">
        <w:rPr>
          <w:rFonts w:eastAsia="Calibri" w:hint="cs"/>
          <w:color w:val="000000"/>
          <w:rtl/>
          <w:lang w:bidi="ar-EG"/>
        </w:rPr>
        <w:lastRenderedPageBreak/>
        <w:t>ومن جهة الحكمة، كان هو أقنوم الحكمة " قوة الله وحكمة الله" (1كو 1: 24). وحينما كان يكلم الجموع كانوا يبهتون من تعليمه، لأنه كان يعلمهم بسلطان وليس كالكتبة (مت 7: 28، 29).</w:t>
      </w:r>
    </w:p>
    <w:p w14:paraId="18219017" w14:textId="6C2B977E" w:rsidR="006052C0" w:rsidRPr="006052C0" w:rsidRDefault="006052C0" w:rsidP="006052C0">
      <w:pPr>
        <w:tabs>
          <w:tab w:val="left" w:pos="-630"/>
        </w:tabs>
        <w:spacing w:after="0"/>
        <w:contextualSpacing/>
        <w:rPr>
          <w:rFonts w:eastAsia="Calibri"/>
          <w:color w:val="000000"/>
          <w:rtl/>
          <w:lang w:bidi="ar-EG"/>
        </w:rPr>
      </w:pPr>
      <w:r w:rsidRPr="006052C0">
        <w:rPr>
          <w:rFonts w:eastAsia="Calibri" w:hint="cs"/>
          <w:color w:val="000000"/>
          <w:rtl/>
          <w:lang w:bidi="ar-EG"/>
        </w:rPr>
        <w:t>وعندما سأله اليهود " أيجوز أن نعطى جز</w:t>
      </w:r>
      <w:r w:rsidR="003F188F">
        <w:rPr>
          <w:rFonts w:eastAsia="Calibri" w:hint="cs"/>
          <w:color w:val="000000"/>
          <w:rtl/>
          <w:lang w:bidi="ar-EG"/>
        </w:rPr>
        <w:t>ي</w:t>
      </w:r>
      <w:r w:rsidRPr="006052C0">
        <w:rPr>
          <w:rFonts w:eastAsia="Calibri" w:hint="cs"/>
          <w:color w:val="000000"/>
          <w:rtl/>
          <w:lang w:bidi="ar-EG"/>
        </w:rPr>
        <w:t xml:space="preserve">ة لقيصر أم لا؟ عرف خبثهم وأجاب بحكمة قائلًا " أعطوا ما لقيصر </w:t>
      </w:r>
      <w:proofErr w:type="spellStart"/>
      <w:r w:rsidRPr="006052C0">
        <w:rPr>
          <w:rFonts w:eastAsia="Calibri" w:hint="cs"/>
          <w:color w:val="000000"/>
          <w:rtl/>
          <w:lang w:bidi="ar-EG"/>
        </w:rPr>
        <w:t>لقيصر</w:t>
      </w:r>
      <w:proofErr w:type="spellEnd"/>
      <w:r w:rsidRPr="006052C0">
        <w:rPr>
          <w:rFonts w:eastAsia="Calibri" w:hint="cs"/>
          <w:color w:val="000000"/>
          <w:rtl/>
          <w:lang w:bidi="ar-EG"/>
        </w:rPr>
        <w:t xml:space="preserve">، وما لله </w:t>
      </w:r>
      <w:proofErr w:type="spellStart"/>
      <w:r w:rsidRPr="006052C0">
        <w:rPr>
          <w:rFonts w:eastAsia="Calibri" w:hint="cs"/>
          <w:color w:val="000000"/>
          <w:rtl/>
          <w:lang w:bidi="ar-EG"/>
        </w:rPr>
        <w:t>لله</w:t>
      </w:r>
      <w:proofErr w:type="spellEnd"/>
      <w:r w:rsidRPr="006052C0">
        <w:rPr>
          <w:rFonts w:eastAsia="Calibri" w:hint="cs"/>
          <w:color w:val="000000"/>
          <w:rtl/>
          <w:lang w:bidi="ar-EG"/>
        </w:rPr>
        <w:t xml:space="preserve">" (مت22: 17 </w:t>
      </w:r>
      <w:r w:rsidR="003F188F">
        <w:rPr>
          <w:rFonts w:eastAsia="Calibri" w:hint="cs"/>
          <w:color w:val="000000"/>
          <w:rtl/>
          <w:lang w:bidi="ar-EG"/>
        </w:rPr>
        <w:t>-</w:t>
      </w:r>
      <w:r w:rsidRPr="006052C0">
        <w:rPr>
          <w:rFonts w:eastAsia="Calibri" w:hint="cs"/>
          <w:color w:val="000000"/>
          <w:rtl/>
          <w:lang w:bidi="ar-EG"/>
        </w:rPr>
        <w:t xml:space="preserve"> 21). فلما سمعوا تعجبوا من </w:t>
      </w:r>
      <w:r w:rsidR="003F188F" w:rsidRPr="006052C0">
        <w:rPr>
          <w:rFonts w:eastAsia="Calibri" w:hint="cs"/>
          <w:color w:val="000000"/>
          <w:rtl/>
          <w:lang w:bidi="ar-EG"/>
        </w:rPr>
        <w:t>إجابته</w:t>
      </w:r>
      <w:r w:rsidRPr="006052C0">
        <w:rPr>
          <w:rFonts w:eastAsia="Calibri" w:hint="cs"/>
          <w:color w:val="000000"/>
          <w:rtl/>
          <w:lang w:bidi="ar-EG"/>
        </w:rPr>
        <w:t>، وصار قوله هذا حكمة..</w:t>
      </w:r>
    </w:p>
    <w:p w14:paraId="5AA17D2C" w14:textId="77777777" w:rsidR="006052C0" w:rsidRPr="006052C0" w:rsidRDefault="006052C0" w:rsidP="006052C0">
      <w:pPr>
        <w:tabs>
          <w:tab w:val="left" w:pos="-630"/>
        </w:tabs>
        <w:spacing w:after="0"/>
        <w:contextualSpacing/>
        <w:rPr>
          <w:rFonts w:eastAsia="Calibri"/>
          <w:b/>
          <w:bCs/>
          <w:color w:val="000000"/>
          <w:rtl/>
          <w:lang w:bidi="ar-EG"/>
        </w:rPr>
      </w:pPr>
      <w:r w:rsidRPr="006052C0">
        <w:rPr>
          <w:rFonts w:eastAsia="Calibri" w:hint="cs"/>
          <w:b/>
          <w:bCs/>
          <w:color w:val="000000"/>
          <w:rtl/>
          <w:lang w:bidi="ar-EG"/>
        </w:rPr>
        <w:t>المجد وَالتواضع</w:t>
      </w:r>
    </w:p>
    <w:p w14:paraId="004BF162" w14:textId="367D31FF" w:rsidR="006052C0" w:rsidRPr="006052C0" w:rsidRDefault="006052C0" w:rsidP="003F188F">
      <w:pPr>
        <w:tabs>
          <w:tab w:val="left" w:pos="-630"/>
        </w:tabs>
        <w:spacing w:after="0"/>
        <w:contextualSpacing/>
        <w:jc w:val="left"/>
        <w:rPr>
          <w:rFonts w:eastAsia="Calibri"/>
          <w:b/>
          <w:bCs/>
          <w:color w:val="000000"/>
          <w:lang w:bidi="ar-EG"/>
        </w:rPr>
      </w:pPr>
      <w:r w:rsidRPr="006052C0">
        <w:rPr>
          <w:rFonts w:eastAsia="Calibri" w:hint="cs"/>
          <w:b/>
          <w:bCs/>
          <w:color w:val="000000"/>
          <w:rtl/>
          <w:lang w:bidi="ar-EG"/>
        </w:rPr>
        <w:t xml:space="preserve">مجده معروف، </w:t>
      </w:r>
      <w:r w:rsidRPr="006052C0">
        <w:rPr>
          <w:rFonts w:eastAsia="Calibri" w:hint="cs"/>
          <w:color w:val="000000"/>
          <w:rtl/>
          <w:lang w:bidi="ar-EG"/>
        </w:rPr>
        <w:t>هذا الذي قال عنه الرسول " تسجد له كل ملائكة الله (عب1: 6) وأيضًا قبل عنه " كرسيك يا</w:t>
      </w:r>
      <w:r w:rsidR="003F188F">
        <w:rPr>
          <w:rFonts w:eastAsia="Calibri" w:hint="cs"/>
          <w:color w:val="000000"/>
          <w:rtl/>
          <w:lang w:bidi="ar-EG"/>
        </w:rPr>
        <w:t xml:space="preserve"> </w:t>
      </w:r>
      <w:r w:rsidRPr="006052C0">
        <w:rPr>
          <w:rFonts w:eastAsia="Calibri" w:hint="cs"/>
          <w:color w:val="000000"/>
          <w:rtl/>
          <w:lang w:bidi="ar-EG"/>
        </w:rPr>
        <w:t>لله إلى دهر الدهور. قضيب استقامة هو قضيب ملكك".. وأنت يا</w:t>
      </w:r>
      <w:r w:rsidR="003F188F">
        <w:rPr>
          <w:rFonts w:eastAsia="Calibri" w:hint="cs"/>
          <w:color w:val="000000"/>
          <w:rtl/>
          <w:lang w:bidi="ar-EG"/>
        </w:rPr>
        <w:t xml:space="preserve"> </w:t>
      </w:r>
      <w:r w:rsidRPr="006052C0">
        <w:rPr>
          <w:rFonts w:eastAsia="Calibri" w:hint="cs"/>
          <w:color w:val="000000"/>
          <w:rtl/>
          <w:lang w:bidi="ar-EG"/>
        </w:rPr>
        <w:t>رب أسست الأرض، والسموات هي عمل يديك هي تبيد ولكن أنت تبقى" (عب 1: 8، 10).</w:t>
      </w:r>
    </w:p>
    <w:p w14:paraId="7C77DB65" w14:textId="533B1538" w:rsidR="006052C0" w:rsidRPr="006052C0" w:rsidRDefault="006052C0" w:rsidP="006052C0">
      <w:pPr>
        <w:tabs>
          <w:tab w:val="left" w:pos="-630"/>
        </w:tabs>
        <w:spacing w:after="0"/>
        <w:contextualSpacing/>
        <w:rPr>
          <w:rFonts w:eastAsia="Calibri"/>
          <w:color w:val="000000"/>
          <w:rtl/>
          <w:lang w:bidi="ar-EG"/>
        </w:rPr>
      </w:pPr>
      <w:r w:rsidRPr="006052C0">
        <w:rPr>
          <w:rFonts w:eastAsia="Calibri" w:hint="cs"/>
          <w:color w:val="000000"/>
          <w:rtl/>
          <w:lang w:bidi="ar-EG"/>
        </w:rPr>
        <w:t xml:space="preserve">وقد ظهر شيء من مجده على جبل التجلي (مر9). وكذلك عندما ظهر ليوحنا الحبيب في جزيرة بطمس " عيناه </w:t>
      </w:r>
      <w:r w:rsidR="003F188F" w:rsidRPr="006052C0">
        <w:rPr>
          <w:rFonts w:eastAsia="Calibri" w:hint="cs"/>
          <w:color w:val="000000"/>
          <w:rtl/>
          <w:lang w:bidi="ar-EG"/>
        </w:rPr>
        <w:t>كلهيب</w:t>
      </w:r>
      <w:r w:rsidRPr="006052C0">
        <w:rPr>
          <w:rFonts w:eastAsia="Calibri" w:hint="cs"/>
          <w:color w:val="000000"/>
          <w:rtl/>
          <w:lang w:bidi="ar-EG"/>
        </w:rPr>
        <w:t xml:space="preserve"> نار، ووجهه كالشمس وهي تضيء في قوتها". حتى أن هذا الرسول العظيم قال " فلما رأيته، سقطت عند رجليه كميت" (رؤ1: 14 </w:t>
      </w:r>
      <w:r w:rsidR="003F188F">
        <w:rPr>
          <w:rFonts w:eastAsia="Calibri" w:hint="cs"/>
          <w:color w:val="000000"/>
          <w:rtl/>
          <w:lang w:bidi="ar-EG"/>
        </w:rPr>
        <w:t>-</w:t>
      </w:r>
      <w:r w:rsidRPr="006052C0">
        <w:rPr>
          <w:rFonts w:eastAsia="Calibri" w:hint="cs"/>
          <w:color w:val="000000"/>
          <w:rtl/>
          <w:lang w:bidi="ar-EG"/>
        </w:rPr>
        <w:t>17). وقد ظهرت هيب</w:t>
      </w:r>
      <w:r w:rsidR="003F188F">
        <w:rPr>
          <w:rFonts w:eastAsia="Calibri" w:hint="cs"/>
          <w:color w:val="000000"/>
          <w:rtl/>
          <w:lang w:bidi="ar-EG"/>
        </w:rPr>
        <w:t>ت</w:t>
      </w:r>
      <w:r w:rsidRPr="006052C0">
        <w:rPr>
          <w:rFonts w:eastAsia="Calibri" w:hint="cs"/>
          <w:color w:val="000000"/>
          <w:rtl/>
          <w:lang w:bidi="ar-EG"/>
        </w:rPr>
        <w:t>ه حتى عندما جاء الجند ليقبضوا عليه. لما قال لهم " أنا هو" رجعوا إلى الوراء وسقطوا على الأرض" (يو18: 6). ومن هيبته أيضًا قال لبيلاطس أثناء محاكمته " لست أجد فيه علّة واحدة" وأراد أن يطلقه (يو18: 38، 39).</w:t>
      </w:r>
    </w:p>
    <w:p w14:paraId="1D28A4A3" w14:textId="77777777" w:rsidR="006052C0" w:rsidRPr="006052C0" w:rsidRDefault="006052C0" w:rsidP="006052C0">
      <w:pPr>
        <w:tabs>
          <w:tab w:val="left" w:pos="-630"/>
        </w:tabs>
        <w:spacing w:after="0"/>
        <w:contextualSpacing/>
        <w:rPr>
          <w:rFonts w:eastAsia="Calibri"/>
          <w:color w:val="000000"/>
          <w:rtl/>
          <w:lang w:bidi="ar-EG"/>
        </w:rPr>
      </w:pPr>
      <w:r w:rsidRPr="006052C0">
        <w:rPr>
          <w:rFonts w:eastAsia="Calibri" w:hint="cs"/>
          <w:color w:val="000000"/>
          <w:rtl/>
          <w:lang w:bidi="ar-EG"/>
        </w:rPr>
        <w:t>ومن مجده وهيبته، كان ينتهر الشياطين ويخرجهم، وكانوا يصرخون قائلين له " أجئت قبل الوقت لتعذبنا" (مت 8: 29). وفي التجربة على الجبل، لما انتهر الشيطان قائلًا " أذهب يا شيطان " ذهب إبليس، وإذا ملائكة قد جاءت فصارت تخدمه" (مت 4: 10، 11).</w:t>
      </w:r>
    </w:p>
    <w:p w14:paraId="3B40B524" w14:textId="77777777" w:rsidR="006052C0" w:rsidRPr="006052C0" w:rsidRDefault="006052C0" w:rsidP="006052C0">
      <w:pPr>
        <w:tabs>
          <w:tab w:val="left" w:pos="-630"/>
        </w:tabs>
        <w:spacing w:after="0"/>
        <w:contextualSpacing/>
        <w:rPr>
          <w:rFonts w:eastAsia="Calibri"/>
          <w:color w:val="000000"/>
          <w:rtl/>
          <w:lang w:bidi="ar-EG"/>
        </w:rPr>
      </w:pPr>
      <w:r w:rsidRPr="006052C0">
        <w:rPr>
          <w:rFonts w:eastAsia="Calibri" w:hint="cs"/>
          <w:color w:val="000000"/>
          <w:rtl/>
          <w:lang w:bidi="ar-EG"/>
        </w:rPr>
        <w:t xml:space="preserve">ومع كل هذا المجد ظهر </w:t>
      </w:r>
      <w:r w:rsidRPr="006052C0">
        <w:rPr>
          <w:rFonts w:eastAsia="Calibri" w:hint="cs"/>
          <w:b/>
          <w:bCs/>
          <w:color w:val="000000"/>
          <w:rtl/>
          <w:lang w:bidi="ar-EG"/>
        </w:rPr>
        <w:t xml:space="preserve">تواضعه </w:t>
      </w:r>
      <w:r w:rsidRPr="006052C0">
        <w:rPr>
          <w:rFonts w:eastAsia="Calibri" w:hint="cs"/>
          <w:color w:val="000000"/>
          <w:rtl/>
          <w:lang w:bidi="ar-EG"/>
        </w:rPr>
        <w:t>في أنه وُلد في مزود بقر، وعاش على الأرض بلا وظيفة ولا مسكن. وقد أخلى ذاته وأخذ شكل العبد (في2: 7) ولم يكن له أين يسند رأسه (لو 9: 58).</w:t>
      </w:r>
    </w:p>
    <w:p w14:paraId="3C71FB32" w14:textId="7EEABBC9" w:rsidR="006052C0" w:rsidRPr="006052C0" w:rsidRDefault="006052C0" w:rsidP="006052C0">
      <w:pPr>
        <w:tabs>
          <w:tab w:val="left" w:pos="-630"/>
        </w:tabs>
        <w:spacing w:after="0"/>
        <w:contextualSpacing/>
        <w:rPr>
          <w:rFonts w:eastAsia="Calibri"/>
          <w:color w:val="000000"/>
          <w:rtl/>
          <w:lang w:bidi="ar-EG"/>
        </w:rPr>
      </w:pPr>
      <w:r w:rsidRPr="006052C0">
        <w:rPr>
          <w:rFonts w:eastAsia="Calibri" w:hint="cs"/>
          <w:color w:val="000000"/>
          <w:rtl/>
          <w:lang w:bidi="ar-EG"/>
        </w:rPr>
        <w:lastRenderedPageBreak/>
        <w:t>وفي تواضعه سمح للشيطان أن يجربه، واستطاع بطرس أن ينتهره قائلًا له حاشاك يا</w:t>
      </w:r>
      <w:r w:rsidR="003F188F">
        <w:rPr>
          <w:rFonts w:eastAsia="Calibri" w:hint="cs"/>
          <w:color w:val="000000"/>
          <w:rtl/>
          <w:lang w:bidi="ar-EG"/>
        </w:rPr>
        <w:t xml:space="preserve"> </w:t>
      </w:r>
      <w:r w:rsidRPr="006052C0">
        <w:rPr>
          <w:rFonts w:eastAsia="Calibri" w:hint="cs"/>
          <w:color w:val="000000"/>
          <w:rtl/>
          <w:lang w:bidi="ar-EG"/>
        </w:rPr>
        <w:t>رب" (مت 16: 22). وفي تواضعه احتمل ظلم الأشرار.</w:t>
      </w:r>
    </w:p>
    <w:p w14:paraId="7BBE9430" w14:textId="77777777" w:rsidR="006052C0" w:rsidRPr="006052C0" w:rsidRDefault="006052C0" w:rsidP="006052C0">
      <w:pPr>
        <w:tabs>
          <w:tab w:val="left" w:pos="-630"/>
        </w:tabs>
        <w:spacing w:after="0"/>
        <w:contextualSpacing/>
        <w:rPr>
          <w:rFonts w:eastAsia="Calibri"/>
          <w:b/>
          <w:bCs/>
          <w:color w:val="000000"/>
          <w:rtl/>
          <w:lang w:bidi="ar-EG"/>
        </w:rPr>
      </w:pPr>
      <w:r w:rsidRPr="006052C0">
        <w:rPr>
          <w:rFonts w:eastAsia="Calibri" w:hint="cs"/>
          <w:b/>
          <w:bCs/>
          <w:color w:val="000000"/>
          <w:rtl/>
          <w:lang w:bidi="ar-EG"/>
        </w:rPr>
        <w:t>العفو وَالعقوبة</w:t>
      </w:r>
    </w:p>
    <w:p w14:paraId="5947EC46" w14:textId="212D26B2" w:rsidR="006052C0" w:rsidRPr="006052C0" w:rsidRDefault="006052C0" w:rsidP="006052C0">
      <w:pPr>
        <w:tabs>
          <w:tab w:val="left" w:pos="-630"/>
        </w:tabs>
        <w:spacing w:after="0"/>
        <w:contextualSpacing/>
        <w:rPr>
          <w:rFonts w:eastAsia="Calibri"/>
          <w:color w:val="000000"/>
          <w:rtl/>
          <w:lang w:bidi="ar-EG"/>
        </w:rPr>
      </w:pPr>
      <w:r w:rsidRPr="006052C0">
        <w:rPr>
          <w:rFonts w:eastAsia="Calibri" w:hint="cs"/>
          <w:color w:val="000000"/>
          <w:rtl/>
          <w:lang w:bidi="ar-EG"/>
        </w:rPr>
        <w:t xml:space="preserve">ما أكثر ما نقرأ في الإنجيل عن </w:t>
      </w:r>
      <w:r w:rsidRPr="006052C0">
        <w:rPr>
          <w:rFonts w:eastAsia="Calibri" w:hint="cs"/>
          <w:b/>
          <w:bCs/>
          <w:color w:val="000000"/>
          <w:rtl/>
          <w:lang w:bidi="ar-EG"/>
        </w:rPr>
        <w:t xml:space="preserve">عفوه ومغفرته، </w:t>
      </w:r>
      <w:r w:rsidRPr="006052C0">
        <w:rPr>
          <w:rFonts w:eastAsia="Calibri" w:hint="cs"/>
          <w:color w:val="000000"/>
          <w:rtl/>
          <w:lang w:bidi="ar-EG"/>
        </w:rPr>
        <w:t xml:space="preserve">فقد غفر للخاطئة التي بللت قدميه بدموعها ومسحتهما بشعر رأسها وقال عنها لسمعان الفريسي أنه غُفر لها الكثير لأنها أحبت كثيرًا (لو 7: 47). كما غفر </w:t>
      </w:r>
      <w:r w:rsidR="003F188F" w:rsidRPr="006052C0">
        <w:rPr>
          <w:rFonts w:eastAsia="Calibri" w:hint="cs"/>
          <w:color w:val="000000"/>
          <w:rtl/>
          <w:lang w:bidi="ar-EG"/>
        </w:rPr>
        <w:t>للمرأة</w:t>
      </w:r>
      <w:r w:rsidRPr="006052C0">
        <w:rPr>
          <w:rFonts w:eastAsia="Calibri" w:hint="cs"/>
          <w:color w:val="000000"/>
          <w:rtl/>
          <w:lang w:bidi="ar-EG"/>
        </w:rPr>
        <w:t xml:space="preserve"> التي ضُبطت في ذات الفعل، وأراد اليهود رجمها فأنقذها منهم. وقال لها " وأنا أيضًا لا أدينك. أذهبي ولا تخطئي أيضًا" (يو8: 4 ــــ 11). بل أكثر من هذا كله غفر لصالبيه والتمس لهم عذرًا. وقال " </w:t>
      </w:r>
      <w:r w:rsidR="003F188F" w:rsidRPr="006052C0">
        <w:rPr>
          <w:rFonts w:eastAsia="Calibri" w:hint="cs"/>
          <w:color w:val="000000"/>
          <w:rtl/>
          <w:lang w:bidi="ar-EG"/>
        </w:rPr>
        <w:t>اغفر</w:t>
      </w:r>
      <w:r w:rsidRPr="006052C0">
        <w:rPr>
          <w:rFonts w:eastAsia="Calibri" w:hint="cs"/>
          <w:color w:val="000000"/>
          <w:rtl/>
          <w:lang w:bidi="ar-EG"/>
        </w:rPr>
        <w:t xml:space="preserve"> لهم يا أبتاه، لنهم لا يعلمون ماذا يفعلون" (لو 23: 34).</w:t>
      </w:r>
    </w:p>
    <w:p w14:paraId="37401691" w14:textId="093A8A33" w:rsidR="006052C0" w:rsidRPr="006052C0" w:rsidRDefault="006052C0" w:rsidP="006052C0">
      <w:pPr>
        <w:tabs>
          <w:tab w:val="left" w:pos="-630"/>
        </w:tabs>
        <w:spacing w:after="0"/>
        <w:contextualSpacing/>
        <w:rPr>
          <w:rFonts w:eastAsia="Calibri"/>
          <w:color w:val="000000"/>
          <w:rtl/>
          <w:lang w:bidi="ar-EG"/>
        </w:rPr>
      </w:pPr>
      <w:r w:rsidRPr="006052C0">
        <w:rPr>
          <w:rFonts w:eastAsia="Calibri" w:hint="cs"/>
          <w:color w:val="000000"/>
          <w:rtl/>
          <w:lang w:bidi="ar-EG"/>
        </w:rPr>
        <w:t xml:space="preserve">وقال "اغفروا يغُفر لكم" (لو 6: 37) "وإن لم </w:t>
      </w:r>
      <w:proofErr w:type="spellStart"/>
      <w:r w:rsidRPr="006052C0">
        <w:rPr>
          <w:rFonts w:eastAsia="Calibri" w:hint="cs"/>
          <w:color w:val="000000"/>
          <w:rtl/>
          <w:lang w:bidi="ar-EG"/>
        </w:rPr>
        <w:t>لم</w:t>
      </w:r>
      <w:proofErr w:type="spellEnd"/>
      <w:r w:rsidRPr="006052C0">
        <w:rPr>
          <w:rFonts w:eastAsia="Calibri" w:hint="cs"/>
          <w:color w:val="000000"/>
          <w:rtl/>
          <w:lang w:bidi="ar-EG"/>
        </w:rPr>
        <w:t xml:space="preserve"> تغفروا للناس زلاتهم، لا يغفر لكم أبوكم أيضًا زلاتكم" (مت 6: 15). وعندما سأله بطرس الرسول "كم مرة يا</w:t>
      </w:r>
      <w:r w:rsidR="003F188F">
        <w:rPr>
          <w:rFonts w:eastAsia="Calibri" w:hint="cs"/>
          <w:color w:val="000000"/>
          <w:rtl/>
          <w:lang w:bidi="ar-EG"/>
        </w:rPr>
        <w:t xml:space="preserve"> </w:t>
      </w:r>
      <w:r w:rsidRPr="006052C0">
        <w:rPr>
          <w:rFonts w:eastAsia="Calibri" w:hint="cs"/>
          <w:color w:val="000000"/>
          <w:rtl/>
          <w:lang w:bidi="ar-EG"/>
        </w:rPr>
        <w:t xml:space="preserve">رب </w:t>
      </w:r>
      <w:r w:rsidR="003F188F" w:rsidRPr="006052C0">
        <w:rPr>
          <w:rFonts w:eastAsia="Calibri" w:hint="cs"/>
          <w:color w:val="000000"/>
          <w:rtl/>
          <w:lang w:bidi="ar-EG"/>
        </w:rPr>
        <w:t>يخطئ</w:t>
      </w:r>
      <w:r w:rsidRPr="006052C0">
        <w:rPr>
          <w:rFonts w:eastAsia="Calibri" w:hint="cs"/>
          <w:color w:val="000000"/>
          <w:rtl/>
          <w:lang w:bidi="ar-EG"/>
        </w:rPr>
        <w:t xml:space="preserve"> إليّ أخي وأنا أغفر له؟ هل إلى سبع مرات؟"</w:t>
      </w:r>
      <w:r w:rsidR="003F188F">
        <w:rPr>
          <w:rFonts w:eastAsia="Calibri" w:hint="cs"/>
          <w:color w:val="000000"/>
          <w:rtl/>
          <w:lang w:bidi="ar-EG"/>
        </w:rPr>
        <w:t xml:space="preserve"> </w:t>
      </w:r>
      <w:r w:rsidRPr="006052C0">
        <w:rPr>
          <w:rFonts w:eastAsia="Calibri" w:hint="cs"/>
          <w:color w:val="000000"/>
          <w:rtl/>
          <w:lang w:bidi="ar-EG"/>
        </w:rPr>
        <w:t>أجابه "بل إلى سبعين مرة سبع مرات" (مت18: 21، 22) أي إلى ما لا يُحصى من المرات..</w:t>
      </w:r>
    </w:p>
    <w:p w14:paraId="30AE8A0D" w14:textId="77777777" w:rsidR="006052C0" w:rsidRPr="006052C0" w:rsidRDefault="006052C0" w:rsidP="006052C0">
      <w:pPr>
        <w:tabs>
          <w:tab w:val="left" w:pos="-630"/>
        </w:tabs>
        <w:spacing w:after="0"/>
        <w:contextualSpacing/>
        <w:rPr>
          <w:rFonts w:eastAsia="Calibri"/>
          <w:color w:val="000000"/>
          <w:rtl/>
          <w:lang w:bidi="ar-EG"/>
        </w:rPr>
      </w:pPr>
      <w:r w:rsidRPr="006052C0">
        <w:rPr>
          <w:rFonts w:eastAsia="Calibri" w:hint="cs"/>
          <w:color w:val="000000"/>
          <w:rtl/>
          <w:lang w:bidi="ar-EG"/>
        </w:rPr>
        <w:t>ومعروف كيف أنه غفر لزكا العشار، ودخل بيته وقال اليوم حصل خلاص لأهل هذا البيت" (لو 19:9).</w:t>
      </w:r>
    </w:p>
    <w:p w14:paraId="32F2D23D" w14:textId="77777777" w:rsidR="006052C0" w:rsidRPr="006052C0" w:rsidRDefault="006052C0" w:rsidP="006052C0">
      <w:pPr>
        <w:tabs>
          <w:tab w:val="left" w:pos="-630"/>
        </w:tabs>
        <w:spacing w:after="0"/>
        <w:contextualSpacing/>
        <w:rPr>
          <w:rFonts w:eastAsia="Calibri"/>
          <w:color w:val="000000"/>
          <w:rtl/>
          <w:lang w:bidi="ar-EG"/>
        </w:rPr>
      </w:pPr>
      <w:r w:rsidRPr="006052C0">
        <w:rPr>
          <w:rFonts w:eastAsia="Calibri" w:hint="cs"/>
          <w:color w:val="000000"/>
          <w:rtl/>
          <w:lang w:bidi="ar-EG"/>
        </w:rPr>
        <w:t xml:space="preserve">ومع ذلك، فقد تحدث أيضًا عن </w:t>
      </w:r>
      <w:r w:rsidRPr="006052C0">
        <w:rPr>
          <w:rFonts w:eastAsia="Calibri" w:hint="cs"/>
          <w:b/>
          <w:bCs/>
          <w:color w:val="000000"/>
          <w:rtl/>
          <w:lang w:bidi="ar-EG"/>
        </w:rPr>
        <w:t xml:space="preserve">العقوبة. </w:t>
      </w:r>
      <w:r w:rsidRPr="006052C0">
        <w:rPr>
          <w:rFonts w:eastAsia="Calibri" w:hint="cs"/>
          <w:color w:val="000000"/>
          <w:rtl/>
          <w:lang w:bidi="ar-EG"/>
        </w:rPr>
        <w:t>وقال " إن لم تتوبوا، فجميعكم كذلك تهلكون" (لو 13: 3، 5). وقال لليهود " ستطلبونني وتموتون في خطيتكم. حيث أمضي أنا، لا تقدرون أنتم أن تاتوا.. لأنكم إن لم تؤمنوا إني أنا هو، تموتون في خطاياكم" (</w:t>
      </w:r>
      <w:proofErr w:type="spellStart"/>
      <w:r w:rsidRPr="006052C0">
        <w:rPr>
          <w:rFonts w:eastAsia="Calibri" w:hint="cs"/>
          <w:color w:val="000000"/>
          <w:rtl/>
          <w:lang w:bidi="ar-EG"/>
        </w:rPr>
        <w:t>يو</w:t>
      </w:r>
      <w:proofErr w:type="spellEnd"/>
      <w:r w:rsidRPr="006052C0">
        <w:rPr>
          <w:rFonts w:eastAsia="Calibri" w:hint="cs"/>
          <w:color w:val="000000"/>
          <w:rtl/>
          <w:lang w:bidi="ar-EG"/>
        </w:rPr>
        <w:t xml:space="preserve"> 8: 21، 24).</w:t>
      </w:r>
    </w:p>
    <w:p w14:paraId="28784CDF" w14:textId="77777777" w:rsidR="006052C0" w:rsidRPr="006052C0" w:rsidRDefault="006052C0" w:rsidP="006052C0">
      <w:pPr>
        <w:tabs>
          <w:tab w:val="left" w:pos="-630"/>
        </w:tabs>
        <w:spacing w:after="0"/>
        <w:contextualSpacing/>
        <w:rPr>
          <w:rFonts w:eastAsia="Calibri"/>
          <w:color w:val="000000"/>
          <w:rtl/>
          <w:lang w:bidi="ar-EG"/>
        </w:rPr>
      </w:pPr>
      <w:r w:rsidRPr="006052C0">
        <w:rPr>
          <w:rFonts w:eastAsia="Calibri" w:hint="cs"/>
          <w:color w:val="000000"/>
          <w:rtl/>
          <w:lang w:bidi="ar-EG"/>
        </w:rPr>
        <w:t>بل أكثر من هذا قال في العقوبة " من قال لأخيه يا أحمق، يكون مستوجب نار جنهم" (مت5: 22). وما أكثر العقوبات التي ذكرها في (رؤ8). وذكر قائمة لمن مصيرهم في بحيرة النار والكبريت (رؤ21: 8).</w:t>
      </w:r>
    </w:p>
    <w:p w14:paraId="2A29D144" w14:textId="77777777" w:rsidR="006052C0" w:rsidRPr="006052C0" w:rsidRDefault="006052C0" w:rsidP="006052C0">
      <w:pPr>
        <w:tabs>
          <w:tab w:val="left" w:pos="-630"/>
        </w:tabs>
        <w:spacing w:after="0"/>
        <w:contextualSpacing/>
        <w:rPr>
          <w:rFonts w:eastAsia="Calibri"/>
          <w:b/>
          <w:bCs/>
          <w:color w:val="000000"/>
          <w:rtl/>
          <w:lang w:bidi="ar-EG"/>
        </w:rPr>
      </w:pPr>
      <w:r w:rsidRPr="006052C0">
        <w:rPr>
          <w:rFonts w:eastAsia="Calibri" w:hint="cs"/>
          <w:b/>
          <w:bCs/>
          <w:color w:val="000000"/>
          <w:rtl/>
          <w:lang w:bidi="ar-EG"/>
        </w:rPr>
        <w:t>الخدمَة والتأمل</w:t>
      </w:r>
    </w:p>
    <w:p w14:paraId="214DF7C5" w14:textId="77777777" w:rsidR="006052C0" w:rsidRPr="006052C0" w:rsidRDefault="006052C0" w:rsidP="006052C0">
      <w:pPr>
        <w:tabs>
          <w:tab w:val="left" w:pos="-630"/>
        </w:tabs>
        <w:spacing w:after="0"/>
        <w:rPr>
          <w:rFonts w:eastAsia="Calibri"/>
          <w:color w:val="000000"/>
          <w:rtl/>
          <w:lang w:bidi="ar-EG"/>
        </w:rPr>
      </w:pPr>
      <w:r w:rsidRPr="006052C0">
        <w:rPr>
          <w:rFonts w:eastAsia="Calibri" w:hint="cs"/>
          <w:color w:val="000000"/>
          <w:rtl/>
          <w:lang w:bidi="ar-EG"/>
        </w:rPr>
        <w:lastRenderedPageBreak/>
        <w:t>هناك أشخاص ينهمكون في الخدمة، بحيث لا يكون لهم وقت للخلوة والتأمل. وآخرون يتفرغون للوحدة والتأمل، ولا يكون لهم أي مجال في الخدمة، أما السيد المسيح فجمع بين الأمرين معًا.</w:t>
      </w:r>
    </w:p>
    <w:p w14:paraId="472700C8" w14:textId="77777777" w:rsidR="006052C0" w:rsidRPr="006052C0" w:rsidRDefault="006052C0" w:rsidP="006052C0">
      <w:pPr>
        <w:tabs>
          <w:tab w:val="left" w:pos="-630"/>
        </w:tabs>
        <w:spacing w:after="0"/>
        <w:rPr>
          <w:rFonts w:eastAsia="Calibri"/>
          <w:color w:val="000000"/>
          <w:rtl/>
          <w:lang w:bidi="ar-EG"/>
        </w:rPr>
      </w:pPr>
      <w:r w:rsidRPr="006052C0">
        <w:rPr>
          <w:rFonts w:eastAsia="Calibri" w:hint="cs"/>
          <w:b/>
          <w:bCs/>
          <w:color w:val="000000"/>
          <w:rtl/>
          <w:lang w:bidi="ar-EG"/>
        </w:rPr>
        <w:t xml:space="preserve">من جهة الخدمة: </w:t>
      </w:r>
      <w:r w:rsidRPr="006052C0">
        <w:rPr>
          <w:rFonts w:eastAsia="Calibri" w:hint="cs"/>
          <w:color w:val="000000"/>
          <w:rtl/>
          <w:lang w:bidi="ar-EG"/>
        </w:rPr>
        <w:t xml:space="preserve">كان يطوف المدن والقرى يكرز ببشارة الملكوت ويشفي كل مرض وكل ضعف في الشعب (مت4: 23). </w:t>
      </w:r>
    </w:p>
    <w:p w14:paraId="3E55C5AF" w14:textId="77777777" w:rsidR="006052C0" w:rsidRPr="006052C0" w:rsidRDefault="006052C0" w:rsidP="006052C0">
      <w:pPr>
        <w:tabs>
          <w:tab w:val="left" w:pos="-630"/>
        </w:tabs>
        <w:spacing w:after="0"/>
        <w:rPr>
          <w:rFonts w:eastAsia="Calibri"/>
          <w:color w:val="000000"/>
          <w:rtl/>
          <w:lang w:bidi="ar-EG"/>
        </w:rPr>
      </w:pPr>
      <w:r w:rsidRPr="006052C0">
        <w:rPr>
          <w:rFonts w:eastAsia="Calibri" w:hint="cs"/>
          <w:color w:val="000000"/>
          <w:rtl/>
          <w:lang w:bidi="ar-EG"/>
        </w:rPr>
        <w:t>وكان يعلّم في كل مكان، ويتلمذ مجموعة من الرسل تنشر الملكوت على الأرض.</w:t>
      </w:r>
    </w:p>
    <w:p w14:paraId="7B8D99EC" w14:textId="77777777" w:rsidR="006052C0" w:rsidRPr="006052C0" w:rsidRDefault="006052C0" w:rsidP="006052C0">
      <w:pPr>
        <w:tabs>
          <w:tab w:val="left" w:pos="-630"/>
        </w:tabs>
        <w:spacing w:after="0"/>
        <w:rPr>
          <w:rFonts w:eastAsia="Calibri"/>
          <w:color w:val="000000"/>
          <w:rtl/>
          <w:lang w:bidi="ar-EG"/>
        </w:rPr>
      </w:pPr>
      <w:r w:rsidRPr="006052C0">
        <w:rPr>
          <w:rFonts w:eastAsia="Calibri" w:hint="cs"/>
          <w:color w:val="000000"/>
          <w:rtl/>
          <w:lang w:bidi="ar-EG"/>
        </w:rPr>
        <w:t>وقد اهتم في خدمته بالكل، بالكبار والصغار، بالنساء والأطفال، بالعشارين والخطاة. واهتم بالمرضى فكان يشفيهم ويمنح البصر للعميان، ويخرج الشياطين من المصروعين. وأيضًا شملت خدمته الجياع وأطعم الجموع في معجزة الخمس خبزات والسمكتين وغيرها.. وأقام من الموت ابنة يايرس، وابن أرملة نايين، ولعازر.</w:t>
      </w:r>
    </w:p>
    <w:p w14:paraId="0256DA4A" w14:textId="77777777" w:rsidR="006052C0" w:rsidRPr="006052C0" w:rsidRDefault="006052C0" w:rsidP="006052C0">
      <w:pPr>
        <w:tabs>
          <w:tab w:val="left" w:pos="-630"/>
        </w:tabs>
        <w:spacing w:after="0"/>
        <w:rPr>
          <w:rFonts w:eastAsia="Calibri"/>
          <w:color w:val="000000"/>
          <w:rtl/>
          <w:lang w:bidi="ar-EG"/>
        </w:rPr>
      </w:pPr>
      <w:r w:rsidRPr="006052C0">
        <w:rPr>
          <w:rFonts w:eastAsia="Calibri" w:hint="cs"/>
          <w:color w:val="000000"/>
          <w:rtl/>
          <w:lang w:bidi="ar-EG"/>
        </w:rPr>
        <w:t>وبلغ من نجاح خدمته أن الفريسيين قالوا عنه " هوذا العالم قد ذهب وراءه" (</w:t>
      </w:r>
      <w:proofErr w:type="spellStart"/>
      <w:r w:rsidRPr="006052C0">
        <w:rPr>
          <w:rFonts w:eastAsia="Calibri" w:hint="cs"/>
          <w:color w:val="000000"/>
          <w:rtl/>
          <w:lang w:bidi="ar-EG"/>
        </w:rPr>
        <w:t>يو</w:t>
      </w:r>
      <w:proofErr w:type="spellEnd"/>
      <w:r w:rsidRPr="006052C0">
        <w:rPr>
          <w:rFonts w:eastAsia="Calibri" w:hint="cs"/>
          <w:color w:val="000000"/>
          <w:rtl/>
          <w:lang w:bidi="ar-EG"/>
        </w:rPr>
        <w:t xml:space="preserve"> 12: 19).</w:t>
      </w:r>
    </w:p>
    <w:p w14:paraId="5900FD8E" w14:textId="77777777" w:rsidR="006052C0" w:rsidRPr="006052C0" w:rsidRDefault="006052C0" w:rsidP="006052C0">
      <w:pPr>
        <w:tabs>
          <w:tab w:val="left" w:pos="-630"/>
        </w:tabs>
        <w:spacing w:after="0"/>
        <w:rPr>
          <w:rFonts w:eastAsia="Calibri"/>
          <w:color w:val="000000"/>
          <w:rtl/>
          <w:lang w:bidi="ar-EG"/>
        </w:rPr>
      </w:pPr>
      <w:r w:rsidRPr="006052C0">
        <w:rPr>
          <w:rFonts w:eastAsia="Calibri" w:hint="cs"/>
          <w:color w:val="000000"/>
          <w:rtl/>
          <w:lang w:bidi="ar-EG"/>
        </w:rPr>
        <w:t>وعلى الرغم من خدمته الواسعة، اهتم أيضًا بالصلاة والخلوة والتأمل وكانت له خلوات في بستان جثسيماني وعلى جبل الزيتون. وما أجمل ما قيل عنه إنه " مضى كل واحد إلى بيته. أما يسوع فمضى إلى جبل الزيتون" (يو8: 1). وقيل إنه " خرج ومضى إلى موضع خلاء وكان يصلي" (مر1: 35) وأنه " مضى إلى الجبل ليصلي" (مر6: 46) وإنه " كان يعتزل في البراري ويصلي" (لو 5: 16) وإنه "فمضى الليل كله في الصلاة" (لو 6: 12، 13) وذلك قبل اختياره لتلاميذه الإثنى عشر.</w:t>
      </w:r>
    </w:p>
    <w:p w14:paraId="160C2508" w14:textId="77777777" w:rsidR="006052C0" w:rsidRPr="006052C0" w:rsidRDefault="006052C0" w:rsidP="006052C0">
      <w:pPr>
        <w:tabs>
          <w:tab w:val="left" w:pos="-630"/>
        </w:tabs>
        <w:spacing w:after="0"/>
        <w:rPr>
          <w:rFonts w:eastAsia="Calibri"/>
          <w:color w:val="000000"/>
          <w:rtl/>
          <w:lang w:bidi="ar-EG"/>
        </w:rPr>
      </w:pPr>
      <w:r w:rsidRPr="006052C0">
        <w:rPr>
          <w:rFonts w:eastAsia="Calibri" w:hint="cs"/>
          <w:color w:val="000000"/>
          <w:rtl/>
          <w:lang w:bidi="ar-EG"/>
        </w:rPr>
        <w:t>وقد سجل لنا إنجيل مناجاته للأب في (يو17). وكان من تعاليمه أنه ينبغي أن يُصلي في كل حين ولا يُمل" (لو 18: 1).</w:t>
      </w:r>
    </w:p>
    <w:p w14:paraId="6AF5525C" w14:textId="77777777" w:rsidR="006052C0" w:rsidRPr="006052C0" w:rsidRDefault="006052C0" w:rsidP="006052C0">
      <w:pPr>
        <w:tabs>
          <w:tab w:val="left" w:pos="-630"/>
        </w:tabs>
        <w:spacing w:after="0"/>
        <w:rPr>
          <w:rFonts w:eastAsia="Calibri"/>
          <w:b/>
          <w:bCs/>
          <w:color w:val="000000"/>
          <w:rtl/>
          <w:lang w:bidi="ar-EG"/>
        </w:rPr>
      </w:pPr>
      <w:r w:rsidRPr="006052C0">
        <w:rPr>
          <w:rFonts w:eastAsia="Calibri" w:hint="cs"/>
          <w:b/>
          <w:bCs/>
          <w:color w:val="000000"/>
          <w:rtl/>
          <w:lang w:bidi="ar-EG"/>
        </w:rPr>
        <w:t>وكان يجمع بين القوة في استخدامها أو عدم استخدامها.</w:t>
      </w:r>
    </w:p>
    <w:p w14:paraId="606584F0" w14:textId="273C7FEF" w:rsidR="006052C0" w:rsidRPr="006052C0" w:rsidRDefault="006052C0" w:rsidP="006052C0">
      <w:pPr>
        <w:tabs>
          <w:tab w:val="left" w:pos="-630"/>
        </w:tabs>
        <w:spacing w:after="0"/>
        <w:rPr>
          <w:rFonts w:eastAsia="Calibri"/>
          <w:color w:val="000000"/>
          <w:rtl/>
          <w:lang w:bidi="ar-EG"/>
        </w:rPr>
      </w:pPr>
      <w:r w:rsidRPr="006052C0">
        <w:rPr>
          <w:rFonts w:eastAsia="Calibri" w:hint="cs"/>
          <w:color w:val="000000"/>
          <w:rtl/>
          <w:lang w:bidi="ar-EG"/>
        </w:rPr>
        <w:t>تظهر قوته في الخلق، إذ " كل شيء به كان، وبغيره لم يكن شيء مما كان" (يو1: 23، 10). وقد خلق مادة جديدةٍ في معجزة تحويل الماء إلى خمر في عرس قانا الجليل (</w:t>
      </w:r>
      <w:proofErr w:type="spellStart"/>
      <w:r w:rsidRPr="006052C0">
        <w:rPr>
          <w:rFonts w:eastAsia="Calibri" w:hint="cs"/>
          <w:color w:val="000000"/>
          <w:rtl/>
          <w:lang w:bidi="ar-EG"/>
        </w:rPr>
        <w:t>يو</w:t>
      </w:r>
      <w:proofErr w:type="spellEnd"/>
      <w:r w:rsidRPr="006052C0">
        <w:rPr>
          <w:rFonts w:eastAsia="Calibri" w:hint="cs"/>
          <w:color w:val="000000"/>
          <w:rtl/>
          <w:lang w:bidi="ar-EG"/>
        </w:rPr>
        <w:t xml:space="preserve"> 2). وكذلك في منح البصر للمولود إلى خمر في عرس قانا الجليل (يو2). وكذلك في منح </w:t>
      </w:r>
      <w:r w:rsidRPr="006052C0">
        <w:rPr>
          <w:rFonts w:eastAsia="Calibri" w:hint="cs"/>
          <w:color w:val="000000"/>
          <w:rtl/>
          <w:lang w:bidi="ar-EG"/>
        </w:rPr>
        <w:lastRenderedPageBreak/>
        <w:t>البصر للمولود أعمى (يو9). ولا ننسى قوته فغي المشي على الماء، ومساعدة تلميذه بطرس في المشي معه (مت14: 25، 29). ومعجزته العجيبة في قدرته على القيامة وخروجه من القبر وهو مغلق. وأيضًا دخوله على التلاميذ في العلية والأبواب مغلقة (يو20: 19). وقوته في صنع الآيات والعجائب.</w:t>
      </w:r>
    </w:p>
    <w:p w14:paraId="31A9CC39" w14:textId="6A2E4119" w:rsidR="006052C0" w:rsidRPr="006052C0" w:rsidRDefault="006052C0" w:rsidP="006052C0">
      <w:pPr>
        <w:tabs>
          <w:tab w:val="left" w:pos="-630"/>
        </w:tabs>
        <w:spacing w:after="0"/>
        <w:rPr>
          <w:rFonts w:eastAsia="Calibri"/>
          <w:color w:val="000000"/>
          <w:rtl/>
          <w:lang w:bidi="ar-EG"/>
        </w:rPr>
      </w:pPr>
      <w:r w:rsidRPr="006052C0">
        <w:rPr>
          <w:rFonts w:eastAsia="Calibri" w:hint="cs"/>
          <w:color w:val="000000"/>
          <w:rtl/>
          <w:lang w:bidi="ar-EG"/>
        </w:rPr>
        <w:t xml:space="preserve">ولكنه في بعض </w:t>
      </w:r>
      <w:r w:rsidR="00390F2B">
        <w:rPr>
          <w:rFonts w:eastAsia="Calibri" w:hint="cs"/>
          <w:color w:val="000000"/>
          <w:rtl/>
          <w:lang w:bidi="ar-EG"/>
        </w:rPr>
        <w:t>الأوقات</w:t>
      </w:r>
      <w:r w:rsidRPr="006052C0">
        <w:rPr>
          <w:rFonts w:eastAsia="Calibri" w:hint="cs"/>
          <w:color w:val="000000"/>
          <w:rtl/>
          <w:lang w:bidi="ar-EG"/>
        </w:rPr>
        <w:t xml:space="preserve"> لم يشأ أن يستخدم قوته. فتركهم يقبضون عليه. واحتمل اللطم والجلد دون أن يقاوم..</w:t>
      </w:r>
    </w:p>
    <w:p w14:paraId="5A0C62CC" w14:textId="77777777" w:rsidR="006052C0" w:rsidRPr="006052C0" w:rsidRDefault="006052C0" w:rsidP="006052C0">
      <w:pPr>
        <w:tabs>
          <w:tab w:val="left" w:pos="-630"/>
        </w:tabs>
        <w:spacing w:after="0"/>
        <w:rPr>
          <w:rFonts w:eastAsia="Calibri"/>
          <w:b/>
          <w:bCs/>
          <w:color w:val="000000"/>
          <w:rtl/>
          <w:lang w:bidi="ar-EG"/>
        </w:rPr>
      </w:pPr>
      <w:r w:rsidRPr="006052C0">
        <w:rPr>
          <w:rFonts w:eastAsia="Calibri" w:hint="cs"/>
          <w:b/>
          <w:bCs/>
          <w:color w:val="000000"/>
          <w:rtl/>
          <w:lang w:bidi="ar-EG"/>
        </w:rPr>
        <w:t>الصّمت والكلام</w:t>
      </w:r>
    </w:p>
    <w:p w14:paraId="28371FE0" w14:textId="2F636A90" w:rsidR="006052C0" w:rsidRPr="006052C0" w:rsidRDefault="006052C0" w:rsidP="006052C0">
      <w:pPr>
        <w:tabs>
          <w:tab w:val="left" w:pos="-630"/>
        </w:tabs>
        <w:spacing w:after="0"/>
        <w:rPr>
          <w:rFonts w:eastAsia="Calibri"/>
          <w:color w:val="000000"/>
          <w:rtl/>
          <w:lang w:bidi="ar-EG"/>
        </w:rPr>
      </w:pPr>
      <w:r w:rsidRPr="006052C0">
        <w:rPr>
          <w:rFonts w:eastAsia="Calibri" w:hint="cs"/>
          <w:color w:val="000000"/>
          <w:rtl/>
          <w:lang w:bidi="ar-EG"/>
        </w:rPr>
        <w:t xml:space="preserve">كان أحيانًا يصمت، كما في وقت محاكمته سواء من مجلس </w:t>
      </w:r>
      <w:proofErr w:type="spellStart"/>
      <w:r w:rsidRPr="006052C0">
        <w:rPr>
          <w:rFonts w:eastAsia="Calibri" w:hint="cs"/>
          <w:color w:val="000000"/>
          <w:rtl/>
          <w:lang w:bidi="ar-EG"/>
        </w:rPr>
        <w:t>السنهدريم</w:t>
      </w:r>
      <w:proofErr w:type="spellEnd"/>
      <w:r w:rsidRPr="006052C0">
        <w:rPr>
          <w:rFonts w:eastAsia="Calibri" w:hint="cs"/>
          <w:color w:val="000000"/>
          <w:rtl/>
          <w:lang w:bidi="ar-EG"/>
        </w:rPr>
        <w:t xml:space="preserve"> أو من بيلاطس. وكان في مجال التعليم يعلّم بكل تأثير وسلطان، وكا</w:t>
      </w:r>
      <w:r w:rsidR="00390F2B">
        <w:rPr>
          <w:rFonts w:eastAsia="Calibri" w:hint="cs"/>
          <w:color w:val="000000"/>
          <w:rtl/>
          <w:lang w:bidi="ar-EG"/>
        </w:rPr>
        <w:t>نوا</w:t>
      </w:r>
      <w:r w:rsidRPr="006052C0">
        <w:rPr>
          <w:rFonts w:eastAsia="Calibri" w:hint="cs"/>
          <w:color w:val="000000"/>
          <w:rtl/>
          <w:lang w:bidi="ar-EG"/>
        </w:rPr>
        <w:t xml:space="preserve"> يلقبونه بالمعلم الصالح.</w:t>
      </w:r>
    </w:p>
    <w:p w14:paraId="65CEA033" w14:textId="2B8911BF" w:rsidR="006052C0" w:rsidRPr="006052C0" w:rsidRDefault="006052C0" w:rsidP="006052C0">
      <w:pPr>
        <w:tabs>
          <w:tab w:val="left" w:pos="-630"/>
        </w:tabs>
        <w:spacing w:after="0"/>
        <w:rPr>
          <w:rFonts w:eastAsia="Calibri"/>
          <w:color w:val="000000"/>
          <w:rtl/>
          <w:lang w:bidi="ar-EG"/>
        </w:rPr>
      </w:pPr>
      <w:r w:rsidRPr="006052C0">
        <w:rPr>
          <w:rFonts w:eastAsia="Calibri" w:hint="cs"/>
          <w:color w:val="000000"/>
          <w:rtl/>
          <w:lang w:bidi="ar-EG"/>
        </w:rPr>
        <w:t>وفي بعض الأحيان كان يصمت ولا يعلن عن لاهوته. وفي أوقات أخرى كان يقول " أنا هو" كما في إنجيل يوحنا " أنا هو الراعي الصالح" (يو10) " أنا والآب واحد" (يو10: 3) " أنا في الآب والآب فيّ" (يو14: 10) "أنا جئت نورًا إلى العالم. حتى كل من يؤمن بي لا يمكث في الظلمة" (يو12: 46).. "أنا هو القيامة والحياة. من آمن بي ولو مات فسيحيا" (يو11: 25). "أنا هو الطريق والحق والحياة (يو14: 6).. والأمثلة كثيرة...</w:t>
      </w:r>
    </w:p>
    <w:p w14:paraId="42E4BDD6" w14:textId="77777777" w:rsidR="006052C0" w:rsidRPr="006052C0" w:rsidRDefault="006052C0" w:rsidP="006052C0">
      <w:pPr>
        <w:tabs>
          <w:tab w:val="left" w:pos="-630"/>
        </w:tabs>
        <w:spacing w:after="0"/>
        <w:rPr>
          <w:rFonts w:eastAsia="Calibri"/>
          <w:color w:val="000000"/>
          <w:rtl/>
          <w:lang w:bidi="ar-EG"/>
        </w:rPr>
      </w:pPr>
    </w:p>
    <w:p w14:paraId="60997522" w14:textId="77777777" w:rsidR="006234B6" w:rsidRPr="00B22F9E" w:rsidRDefault="006234B6" w:rsidP="003F09E7">
      <w:pPr>
        <w:spacing w:after="0"/>
      </w:pPr>
    </w:p>
    <w:sectPr w:rsidR="006234B6" w:rsidRPr="00B22F9E" w:rsidSect="002F474E">
      <w:headerReference w:type="default" r:id="rId8"/>
      <w:footerReference w:type="default" r:id="rId9"/>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6629B63F" w14:textId="756372CC" w:rsidR="00390F2B" w:rsidRDefault="00390F2B">
      <w:pPr>
        <w:pStyle w:val="FootnoteText"/>
        <w:rPr>
          <w:rFonts w:hint="cs"/>
          <w:lang w:bidi="ar-EG"/>
        </w:rPr>
      </w:pPr>
      <w:r>
        <w:rPr>
          <w:rStyle w:val="FootnoteReference"/>
        </w:rPr>
        <w:footnoteRef/>
      </w:r>
      <w:r>
        <w:rPr>
          <w:rtl/>
        </w:rPr>
        <w:t xml:space="preserve"> </w:t>
      </w:r>
      <w:r w:rsidRPr="00C1731A">
        <w:rPr>
          <w:rFonts w:hint="cs"/>
          <w:rtl/>
        </w:rPr>
        <w:t xml:space="preserve">مقال لقداسة البابا شنوده الثالث </w:t>
      </w:r>
      <w:r w:rsidRPr="00C1731A">
        <w:rPr>
          <w:rtl/>
        </w:rPr>
        <w:t>–</w:t>
      </w:r>
      <w:r w:rsidRPr="00C1731A">
        <w:rPr>
          <w:rFonts w:hint="cs"/>
          <w:rtl/>
        </w:rPr>
        <w:t xml:space="preserve"> بمجلة الكرازة </w:t>
      </w:r>
      <w:r w:rsidRPr="00C1731A">
        <w:rPr>
          <w:rtl/>
        </w:rPr>
        <w:t>–</w:t>
      </w:r>
      <w:r w:rsidRPr="00C1731A">
        <w:rPr>
          <w:rFonts w:hint="cs"/>
          <w:rtl/>
        </w:rPr>
        <w:t xml:space="preserve"> السنة </w:t>
      </w:r>
      <w:r>
        <w:rPr>
          <w:rFonts w:hint="cs"/>
          <w:rtl/>
        </w:rPr>
        <w:t>الخامسة</w:t>
      </w:r>
      <w:r>
        <w:rPr>
          <w:rFonts w:hint="cs"/>
          <w:rtl/>
        </w:rPr>
        <w:t xml:space="preserve"> والثلاثون </w:t>
      </w:r>
      <w:r w:rsidRPr="00C1731A">
        <w:rPr>
          <w:rtl/>
        </w:rPr>
        <w:t>–</w:t>
      </w:r>
      <w:r w:rsidRPr="00C1731A">
        <w:rPr>
          <w:rFonts w:hint="cs"/>
          <w:rtl/>
        </w:rPr>
        <w:t xml:space="preserve"> العددان</w:t>
      </w:r>
      <w:r>
        <w:rPr>
          <w:rFonts w:hint="cs"/>
          <w:rtl/>
        </w:rPr>
        <w:t xml:space="preserve"> 9، 10 (23-3-2007م)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217D3"/>
    <w:multiLevelType w:val="hybridMultilevel"/>
    <w:tmpl w:val="42B4519A"/>
    <w:lvl w:ilvl="0" w:tplc="6DB41C62">
      <w:start w:val="1"/>
      <w:numFmt w:val="bullet"/>
      <w:suff w:val="space"/>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59EF7765"/>
    <w:multiLevelType w:val="hybridMultilevel"/>
    <w:tmpl w:val="5E7656C8"/>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175C6"/>
    <w:rsid w:val="002F474E"/>
    <w:rsid w:val="003779A8"/>
    <w:rsid w:val="00390F2B"/>
    <w:rsid w:val="003F09E7"/>
    <w:rsid w:val="003F188F"/>
    <w:rsid w:val="006052C0"/>
    <w:rsid w:val="006234B6"/>
    <w:rsid w:val="006252F8"/>
    <w:rsid w:val="006D2588"/>
    <w:rsid w:val="00746A50"/>
    <w:rsid w:val="00987980"/>
    <w:rsid w:val="009A1D90"/>
    <w:rsid w:val="00AD2D0A"/>
    <w:rsid w:val="00B22F9E"/>
    <w:rsid w:val="00C1564B"/>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390F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0F2B"/>
    <w:rPr>
      <w:rFonts w:ascii="Simplified Arabic" w:hAnsi="Simplified Arabic" w:cs="Simplified Arabic"/>
      <w:sz w:val="20"/>
      <w:szCs w:val="20"/>
    </w:rPr>
  </w:style>
  <w:style w:type="character" w:styleId="FootnoteReference">
    <w:name w:val="footnote reference"/>
    <w:basedOn w:val="DefaultParagraphFont"/>
    <w:uiPriority w:val="99"/>
    <w:semiHidden/>
    <w:unhideWhenUsed/>
    <w:rsid w:val="00390F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0EE95-9652-470A-ACDA-73BDFBC47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11</cp:revision>
  <dcterms:created xsi:type="dcterms:W3CDTF">2024-09-26T11:03:00Z</dcterms:created>
  <dcterms:modified xsi:type="dcterms:W3CDTF">2024-12-09T13:17:00Z</dcterms:modified>
</cp:coreProperties>
</file>