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CA78" w14:textId="30A8E0EE" w:rsidR="00DA5591" w:rsidRPr="00DA5591" w:rsidRDefault="00DA5591" w:rsidP="00DA559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DA5591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روحانية الكاهن</w:t>
      </w:r>
      <w:r w:rsidR="008E1238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0B6EDE4" w14:textId="27F32B27" w:rsidR="00DD7FB5" w:rsidRPr="00F57425" w:rsidRDefault="00DD7FB5" w:rsidP="00DF14AA">
      <w:pPr>
        <w:tabs>
          <w:tab w:val="left" w:pos="3736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أهميتها وخطورتها</w:t>
      </w:r>
      <w:r w:rsidR="00DF14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14:paraId="14D1113B" w14:textId="77777777" w:rsidR="00DD7FB5" w:rsidRPr="00F57425" w:rsidRDefault="00DD7FB5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="00954D64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ليس هو مجرد طاقة من نشاط في الكنيسة، ولا هو مجرد خز</w:t>
      </w:r>
      <w:r w:rsidR="00954D64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معلومات، ولا مجرد رئاسة وإدارة، إنما هو قبل كل شيء روح</w:t>
      </w:r>
      <w:r w:rsidR="002E31AA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 قدوة،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ونور.</w:t>
      </w:r>
    </w:p>
    <w:p w14:paraId="338ED043" w14:textId="77777777" w:rsidR="00DD7FB5" w:rsidRPr="00F57425" w:rsidRDefault="00DD7FB5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خطأ الكاهن أخطر بكثير </w:t>
      </w:r>
      <w:r w:rsidR="002E31AA"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</w:t>
      </w: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خطأ الإنسان العلماني.</w:t>
      </w:r>
    </w:p>
    <w:p w14:paraId="08D86D4A" w14:textId="77777777" w:rsidR="00DD7FB5" w:rsidRPr="00F57425" w:rsidRDefault="00DD7FB5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فإن الكاهن عند تقديمه قربانة الحمل، يصلي قائلًا</w:t>
      </w:r>
      <w:r w:rsidR="00314E84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F2AD2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14E84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تكون مقبولة عن خطاياى وجهالات شعبك". فاعتبر خطايا الشعب جهالات. أما بالنسبة إليه فلا يمكن أن تكون جهالة لأنه "</w:t>
      </w:r>
      <w:r w:rsidR="00842D06" w:rsidRPr="00F57425">
        <w:rPr>
          <w:rFonts w:ascii="Simplified Arabic" w:hAnsi="Simplified Arabic" w:cs="Simplified Arabic"/>
          <w:sz w:val="28"/>
          <w:szCs w:val="28"/>
          <w:rtl/>
        </w:rPr>
        <w:t>شَفَتَيِ الْكَاهِنِ تَحْفَظَانِ مَعْرِفَةً</w:t>
      </w:r>
      <w:r w:rsidR="00842D06" w:rsidRPr="00F5742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42D06" w:rsidRPr="00F57425">
        <w:rPr>
          <w:rFonts w:ascii="Simplified Arabic" w:hAnsi="Simplified Arabic" w:cs="Simplified Arabic"/>
          <w:sz w:val="28"/>
          <w:szCs w:val="28"/>
          <w:rtl/>
        </w:rPr>
        <w:t>وَمِنْ فَمِهِ يَطْلُبُونَ الشَّرِيعَةَ لأَنَّهُ رَسُولُ رَبِّ الْجُنُودِ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(ملا2: 7). </w:t>
      </w:r>
    </w:p>
    <w:p w14:paraId="71E56647" w14:textId="77777777" w:rsidR="00DD7FB5" w:rsidRPr="00F57425" w:rsidRDefault="00DD7FB5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أخطر الخطأ، الذي يصدر من إنسان يعتبر قدوة!</w:t>
      </w:r>
    </w:p>
    <w:p w14:paraId="0891AD0E" w14:textId="1D2FA5E6" w:rsidR="00DD7FB5" w:rsidRPr="00F57425" w:rsidRDefault="00DD7FB5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 واحد من الذين قال لهم المسيح</w:t>
      </w:r>
      <w:r w:rsidR="00314E84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42D06" w:rsidRPr="00F57425">
        <w:rPr>
          <w:rFonts w:ascii="Simplified Arabic" w:hAnsi="Simplified Arabic" w:cs="Simplified Arabic"/>
          <w:sz w:val="28"/>
          <w:szCs w:val="28"/>
          <w:rtl/>
        </w:rPr>
        <w:t>أَنْتُمْ نُورُ الْعَالَمِ</w:t>
      </w:r>
      <w:r w:rsidR="00842D06" w:rsidRPr="00F57425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(مت5: 14). وقال أيضًا</w:t>
      </w:r>
      <w:r w:rsidR="00314E84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42D06" w:rsidRPr="00F57425">
        <w:rPr>
          <w:rFonts w:ascii="Simplified Arabic" w:hAnsi="Simplified Arabic" w:cs="Simplified Arabic"/>
          <w:sz w:val="28"/>
          <w:szCs w:val="28"/>
          <w:rtl/>
        </w:rPr>
        <w:t>أَنْتُمْ مِلْحُ الأَرْضِ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وعقب على ذلك بقوله</w:t>
      </w:r>
      <w:r w:rsidR="00314E84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42D06" w:rsidRPr="00F57425">
        <w:rPr>
          <w:rFonts w:ascii="Simplified Arabic" w:hAnsi="Simplified Arabic" w:cs="Simplified Arabic"/>
          <w:sz w:val="28"/>
          <w:szCs w:val="28"/>
          <w:rtl/>
        </w:rPr>
        <w:t>وَلَكِنْ إِنْ فَسَدَ الْمِلْحُ فَبِمَاذَا يُمَلَّحُ؟ لاَ يَصْلُحُ بَعْدُ لِشَيْءٍ إِلاَّ لأَنْ يُطْرَحَ خَارِج</w:t>
      </w:r>
      <w:r w:rsidR="00842D06" w:rsidRPr="00F5742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42D06" w:rsidRPr="00F57425">
        <w:rPr>
          <w:rFonts w:ascii="Simplified Arabic" w:hAnsi="Simplified Arabic" w:cs="Simplified Arabic"/>
          <w:sz w:val="28"/>
          <w:szCs w:val="28"/>
          <w:rtl/>
        </w:rPr>
        <w:t>ا</w:t>
      </w:r>
      <w:r w:rsidR="00842D06" w:rsidRPr="00F5742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42D06" w:rsidRPr="00F57425">
        <w:rPr>
          <w:rFonts w:ascii="Simplified Arabic" w:hAnsi="Simplified Arabic" w:cs="Simplified Arabic"/>
          <w:sz w:val="28"/>
          <w:szCs w:val="28"/>
          <w:rtl/>
        </w:rPr>
        <w:t>وَيُدَاسَ مِنَ النَّاسِ</w:t>
      </w:r>
      <w:r w:rsidR="00842D06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(مت5: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13)</w:t>
      </w:r>
      <w:r w:rsidR="00F108E2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أصعب هذه العبارة الأخيرة، وما أعمقها ألمًا في النفس.</w:t>
      </w:r>
    </w:p>
    <w:p w14:paraId="57A89DEB" w14:textId="77777777" w:rsidR="00DD7FB5" w:rsidRPr="00F57425" w:rsidRDefault="00DD7FB5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خطأ الكاهن يعتبر عثرة للشعب. </w:t>
      </w:r>
    </w:p>
    <w:p w14:paraId="7ABF242C" w14:textId="77777777" w:rsidR="00DD7FB5" w:rsidRPr="00F57425" w:rsidRDefault="00DD7FB5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وقد ينسب إلى الكنيسة كلها، أو إلى الدين نفسه. </w:t>
      </w:r>
    </w:p>
    <w:p w14:paraId="11DBAA18" w14:textId="77777777" w:rsidR="00DD7FB5" w:rsidRPr="00F57425" w:rsidRDefault="00DD7FB5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فكثير من الناس لا يفرقون بين الدين ورجال الدين.</w:t>
      </w:r>
      <w:r w:rsidR="00F108E2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على الأقل سيقولون: هذه هي الكنيسة ورجالها!! أو هذه هي الأرثوذكسية وقادتها!! وهكذا يمتد خطأ الكاهن ليشمل دائرة واسعة جدًا..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31902CE" w14:textId="77777777" w:rsidR="007B5437" w:rsidRPr="00F57425" w:rsidRDefault="00DD7FB5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خطأ الكاهن خطير، لأنه وكيل السرائر الإلهية.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(1كو4: 1) </w:t>
      </w:r>
    </w:p>
    <w:p w14:paraId="618D797E" w14:textId="77777777" w:rsidR="00DD7FB5" w:rsidRPr="00F57425" w:rsidRDefault="00DD7FB5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هو سفير للرب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(2كو5: 20). ويقول عنه السيد الرب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474EE8" w:rsidRPr="00F57425">
        <w:rPr>
          <w:rFonts w:ascii="Simplified Arabic" w:hAnsi="Simplified Arabic" w:cs="Simplified Arabic"/>
          <w:sz w:val="28"/>
          <w:szCs w:val="28"/>
          <w:rtl/>
        </w:rPr>
        <w:t>الْوَكِيلُ الأَمِينُ الْحَكِيمُ الَّذِي يُقِيمُهُ سَيِّدُهُ عَلَى خَدَمِهِ لِيُعْطِيَهُمُ الْعُلُوفَةَ فِي حِينِهَا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(لو12: 42). والمقصود أنه الذي يعطي الطعام الروحي للناس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فإن كان هذا الوكيل والسفير عثرة، فكيف ينظر الناس إلى الدين من الناحية العملية؟!</w:t>
      </w:r>
    </w:p>
    <w:p w14:paraId="0B7ABCC1" w14:textId="77777777" w:rsidR="00DD7FB5" w:rsidRPr="00F57425" w:rsidRDefault="009A56B9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وخطأ الكاهن خطير، لأن المفروض فيه أن يكون مملوءًا من الروح القدس.</w:t>
      </w:r>
    </w:p>
    <w:p w14:paraId="7EA7F3C1" w14:textId="462B7090" w:rsidR="009A56B9" w:rsidRPr="00F57425" w:rsidRDefault="009A56B9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فإن كان الامتلاء من الروح القدس والحكمة، شرطًا من شروط الشما</w:t>
      </w:r>
      <w:r w:rsidR="00954D64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سة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(أع6: </w:t>
      </w:r>
      <w:r w:rsidR="00474EE8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فكم بالأولى القسوس الذين </w:t>
      </w:r>
      <w:r w:rsidR="009969EF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ينالون أيضًا الروح القدس في السيامة، بوضع اليد، وبالنفخة المقدسة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969EF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(يو20: 22). ويعمل الروح القدس فيهم، ويعطيهم سلطان مغفرة الخطايا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969EF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(يو20: 23)..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C3F236F" w14:textId="77777777" w:rsidR="009969EF" w:rsidRPr="00F57425" w:rsidRDefault="009969EF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بقدر ما ينظر الناس إلى الكاهن كمثال، بقدر ما تكون أخ</w:t>
      </w:r>
      <w:r w:rsidR="005C5D07"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</w:t>
      </w: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اؤه أو نقائصه. </w:t>
      </w:r>
    </w:p>
    <w:p w14:paraId="6D3F1796" w14:textId="77777777" w:rsidR="009969EF" w:rsidRPr="00F57425" w:rsidRDefault="009969EF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الناس ينظرون إليه كوسيلة 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يضاح لكل فضيلة، وكنموذج عمل</w:t>
      </w:r>
      <w:r w:rsidR="00F030E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لكل وصية. وطبيع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الشعب حينما يختار شخصًا لسيامته كاهنًا، إنما يختار أفضل العاملين في الشعب، وأكثرهم روحانية وكفاءة ومعرفة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فإن أخط</w:t>
      </w:r>
      <w:r w:rsidR="00F030E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 الأفضل، فكم تكون العثرة إذًا؟! "إن كان النور الذي فيكم ظلامًا.."!!</w:t>
      </w:r>
    </w:p>
    <w:p w14:paraId="2878D386" w14:textId="77777777" w:rsidR="009969EF" w:rsidRPr="00F57425" w:rsidRDefault="009969EF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الناس لا يتصورون أن الكاهن يخط</w:t>
      </w:r>
      <w:r w:rsidR="00F030E7"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ئ</w:t>
      </w: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!</w:t>
      </w:r>
    </w:p>
    <w:p w14:paraId="3E57833D" w14:textId="77777777" w:rsidR="009969EF" w:rsidRPr="00F57425" w:rsidRDefault="009969EF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إنهم يقولون: محال أن يحدث هذا! إنه أبونا الروحي ومعلمنا، منه نتعلم الفضيلة، وطريق الروح. إنه وكيل المسيح على الأرض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إنه الذي يقف على المذبح، ويقدس الأسرار، ومنه نتناول، وعليه نعترف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 وهكذا يكون ال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حساسًا جدًا، نحو ما يصدر عن الكاهن من قول ومن فعل، ويقيسونه بميزان من ذهب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3E52808B" w14:textId="77777777" w:rsidR="009969EF" w:rsidRPr="00F57425" w:rsidRDefault="009969EF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أمام الغرباء، فخط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يس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الكنيسة كلها. </w:t>
      </w:r>
    </w:p>
    <w:p w14:paraId="7E1A35F9" w14:textId="77777777" w:rsidR="009969EF" w:rsidRPr="00F57425" w:rsidRDefault="009969EF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خطأ الإنسان العادي، يمكن أن يمرره الناس. أما خطأ القائد، فيصيب الجميع، ويجعلهم يخجلون أمام الآخرين. </w:t>
      </w:r>
    </w:p>
    <w:p w14:paraId="4E959DB9" w14:textId="77777777" w:rsidR="009969EF" w:rsidRPr="00F57425" w:rsidRDefault="009969EF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 أخطأ داود، مع أنه لم يكن كاهن</w:t>
      </w:r>
      <w:r w:rsidR="005C5D0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إنما مسيح الرب للحكم والإدارة، قال له ناثان النبي من فم الرب فيما يقدم له عقوبة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B0A8B" w:rsidRPr="00F57425">
        <w:rPr>
          <w:rFonts w:ascii="Simplified Arabic" w:hAnsi="Simplified Arabic" w:cs="Simplified Arabic"/>
          <w:sz w:val="28"/>
          <w:szCs w:val="28"/>
          <w:rtl/>
        </w:rPr>
        <w:t>مِنْ أَجْلِ أَنَّكَ قَدْ جَعَلْتَ بِهَذَا الأَمْرِ أَعْدَاءَ الرَّبِّ يَشْمَتُونَ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(2صم12: 14). فإن كانوا لا يشمتون، فعلى الأقل يتعجبون وينذهلون</w:t>
      </w:r>
      <w:r w:rsidR="005C5D0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5CD09D3E" w14:textId="77777777" w:rsidR="009969EF" w:rsidRPr="00F57425" w:rsidRDefault="009969EF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وبخاصة الخطايا الظاهرة كخطايا الغضب، واللسان. </w:t>
      </w:r>
    </w:p>
    <w:p w14:paraId="4A2D47F6" w14:textId="77777777" w:rsidR="009969EF" w:rsidRPr="00F57425" w:rsidRDefault="009969EF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فالمفروض أن لسان الكاهن يفيض بركة، ويفيض معرفة، وتصدر منه كلمات الحياة</w:t>
      </w:r>
      <w:r w:rsidR="003565C1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فإن صدرت منه كلمة غير لائقة، فماذا يقول الناس؟! وإن غضب في نرفزة لا ينتظرها أحد، ماذا يكون تأثير هذا على الشعب؟! وهل يستطيع أن</w:t>
      </w:r>
      <w:r w:rsidR="00826AB9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يقف على المنبر، ويتحدث عن فضائل الوداعة واللطف؟!</w:t>
      </w:r>
    </w:p>
    <w:p w14:paraId="462E8C8C" w14:textId="77777777" w:rsidR="00826AB9" w:rsidRPr="00F57425" w:rsidRDefault="00826AB9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وهناك ملاحظة هامة، نقولها في صراحة وهي: </w:t>
      </w:r>
    </w:p>
    <w:p w14:paraId="02D2AB15" w14:textId="77777777" w:rsidR="00826AB9" w:rsidRPr="00F57425" w:rsidRDefault="00826AB9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مد</w:t>
      </w:r>
      <w:r w:rsidR="007B5437"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الحرص والاستعداد في التقدم إلى التناول. </w:t>
      </w:r>
    </w:p>
    <w:p w14:paraId="66F9FE66" w14:textId="77777777" w:rsidR="00826AB9" w:rsidRPr="00F57425" w:rsidRDefault="00826AB9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إن العلمانيين يستعدون للتناول بكل حرص وتدقيق، وبالتوبة، وا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عتراف. فإن لم يكونوا في حالة روحية لائقة، ف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يؤجلون تقدمهم للتناول، كغير مستحقين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1FA16A9F" w14:textId="0B8A26B2" w:rsidR="00826AB9" w:rsidRPr="00F57425" w:rsidRDefault="00826AB9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الكاهن فإنه مضطر للتناول كل أحد، أو في موعد خدمته. ولا يستطيع أن يعطل القداس بحجة أنه غير مستعد، أو غير تائب</w:t>
      </w:r>
      <w:r w:rsidR="00BE43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..!! فكيف إذًا سيقف على المذبح، ويخدم ويتناول..</w:t>
      </w:r>
      <w:r w:rsidR="00105ED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؟ </w:t>
      </w:r>
    </w:p>
    <w:p w14:paraId="0E841EE5" w14:textId="77777777" w:rsidR="00826AB9" w:rsidRPr="00F57425" w:rsidRDefault="00826AB9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أليس الواقع أنه </w:t>
      </w:r>
      <w:r w:rsidR="00305808"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سي</w:t>
      </w: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تناول مهما كانت الأسباب والعوائق؟!</w:t>
      </w:r>
    </w:p>
    <w:p w14:paraId="7DA1F574" w14:textId="77777777" w:rsidR="00826AB9" w:rsidRPr="00F57425" w:rsidRDefault="00826AB9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حقًا، ما أخطر هذا الأمر!! لذلك من واجب الكاهن أن يكون مستعدًا ب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ستمرار للسرائر الإلهية، ومحترسًا ب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ستمرار في حياته الروحية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ولا أحب أن أدخل في تفاصيل هذا الموضوع، فه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كثيرة ومتشعبة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4952612B" w14:textId="77777777" w:rsidR="00826AB9" w:rsidRPr="00F57425" w:rsidRDefault="00826AB9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وعبارة "أخطأت سامحوني" التي يقولها في كل قداس، هل يقولها من قلبه، أم بطريقة روتينية، لا يعنيها. بحيث لو سئل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"في أي شيء أخطأت؟" قد لا يجد جوابًا..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8669C8A" w14:textId="77777777" w:rsidR="005F73FD" w:rsidRPr="00F57425" w:rsidRDefault="005F73FD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صلاة الاستعداد</w:t>
      </w:r>
    </w:p>
    <w:p w14:paraId="139045E2" w14:textId="77777777" w:rsidR="005F73FD" w:rsidRPr="00F57425" w:rsidRDefault="005F73FD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لذلك حسنًا وضعت الكنيسة المقدسة صلاة استعداد، يقولها </w:t>
      </w:r>
      <w:r w:rsidR="002C48F0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الكاهن وهو يفرش المذبح قبل القداس، ويقول فيها: </w:t>
      </w:r>
    </w:p>
    <w:p w14:paraId="20D5AA5F" w14:textId="77777777" w:rsidR="002C48F0" w:rsidRPr="00F57425" w:rsidRDefault="002C48F0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"أيها الرب العارف قلب كل أحد، القدوس المستريح في قديسيه، الذي بلا خطية وحده، القادر على مغفرة الخطايا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أنت ي</w:t>
      </w:r>
      <w:r w:rsidR="00305808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 تعرف أني غير مستحق ولا مستعد ولا مستوجب لهذه الخدمة المقدسة التي لك. وليس لي وجه أن أقف أمام مجدك الأقدس. بل ككثرة رأفاتك أغفر لي أنا الخاط</w:t>
      </w:r>
      <w:r w:rsidR="00794B5E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794B5E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منحن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رأفة ورحمة في هذه الساعة، لكي أبتدئ وأهيئ وأكمل</w:t>
      </w:r>
      <w:r w:rsidR="00794B5E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..".</w:t>
      </w:r>
    </w:p>
    <w:p w14:paraId="3FF5CBFD" w14:textId="77777777" w:rsidR="002C48F0" w:rsidRPr="00F57425" w:rsidRDefault="002C48F0" w:rsidP="00F574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ليتنا نصلي جميعًا هذه الصلاة من أعماق قلوبنا</w:t>
      </w:r>
      <w:r w:rsidR="00A83A2D"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F574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539F7BB4" w14:textId="77777777" w:rsidR="002C48F0" w:rsidRPr="00F57425" w:rsidRDefault="002C48F0" w:rsidP="00F574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نكتفي فقط بالبعد عن الخطايا والسلب</w:t>
      </w:r>
      <w:r w:rsidR="007B5437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ات، بل ننمو في ثمار الروح وفي حياة النقاوة والكمال، فنكون أصحاب خبرة روحية تنفع أولادنا المحتاجين </w:t>
      </w:r>
      <w:r w:rsidR="00A83A2D"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574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ليها في مسيرتهم الروحية. </w:t>
      </w:r>
    </w:p>
    <w:sectPr w:rsidR="002C48F0" w:rsidRPr="00F57425" w:rsidSect="00DF14AA">
      <w:headerReference w:type="default" r:id="rId7"/>
      <w:pgSz w:w="11906" w:h="16838"/>
      <w:pgMar w:top="709" w:right="1558" w:bottom="1440" w:left="1418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0A36" w14:textId="77777777" w:rsidR="008E1238" w:rsidRDefault="008E1238" w:rsidP="008E1238">
      <w:pPr>
        <w:spacing w:after="0" w:line="240" w:lineRule="auto"/>
      </w:pPr>
      <w:r>
        <w:separator/>
      </w:r>
    </w:p>
  </w:endnote>
  <w:endnote w:type="continuationSeparator" w:id="0">
    <w:p w14:paraId="1C992AF4" w14:textId="77777777" w:rsidR="008E1238" w:rsidRDefault="008E1238" w:rsidP="008E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9373" w14:textId="77777777" w:rsidR="008E1238" w:rsidRDefault="008E1238" w:rsidP="008E1238">
      <w:pPr>
        <w:spacing w:after="0" w:line="240" w:lineRule="auto"/>
      </w:pPr>
      <w:r>
        <w:separator/>
      </w:r>
    </w:p>
  </w:footnote>
  <w:footnote w:type="continuationSeparator" w:id="0">
    <w:p w14:paraId="59BF38A3" w14:textId="77777777" w:rsidR="008E1238" w:rsidRDefault="008E1238" w:rsidP="008E1238">
      <w:pPr>
        <w:spacing w:after="0" w:line="240" w:lineRule="auto"/>
      </w:pPr>
      <w:r>
        <w:continuationSeparator/>
      </w:r>
    </w:p>
  </w:footnote>
  <w:footnote w:id="1">
    <w:p w14:paraId="59C9DD08" w14:textId="0B86623D" w:rsidR="008E1238" w:rsidRPr="008E1238" w:rsidRDefault="008E1238" w:rsidP="008E1238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05EDF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105EDF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05EDF">
        <w:rPr>
          <w:rFonts w:ascii="Simplified Arabic" w:hAnsi="Simplified Arabic" w:cs="Simplified Arabic" w:hint="cs"/>
          <w:rtl/>
          <w:lang w:bidi="ar-EG"/>
        </w:rPr>
        <w:t xml:space="preserve"> الثالث: صفحة الآباء الكهنة - روحانية الكاهن</w:t>
      </w:r>
      <w:r w:rsidRPr="00105EDF">
        <w:rPr>
          <w:rFonts w:ascii="Simplified Arabic" w:hAnsi="Simplified Arabic" w:cs="Simplified Arabic" w:hint="cs"/>
          <w:b/>
          <w:bCs/>
          <w:rtl/>
          <w:lang w:bidi="ar-EG"/>
        </w:rPr>
        <w:t>،</w:t>
      </w:r>
      <w:r w:rsidRPr="00105EDF">
        <w:rPr>
          <w:rFonts w:ascii="Simplified Arabic" w:hAnsi="Simplified Arabic" w:cs="Simplified Arabic" w:hint="cs"/>
          <w:rtl/>
          <w:lang w:bidi="ar-EG"/>
        </w:rPr>
        <w:t xml:space="preserve"> بمجلة الكرازة: 6/7/1990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47C5" w14:textId="48D091F1" w:rsidR="008E1238" w:rsidRDefault="008E1238">
    <w:pPr>
      <w:pStyle w:val="Header"/>
    </w:pPr>
    <w:r>
      <w:rPr>
        <w:noProof/>
      </w:rPr>
      <w:drawing>
        <wp:inline distT="0" distB="0" distL="0" distR="0" wp14:anchorId="047B9389" wp14:editId="13D79F1A">
          <wp:extent cx="691515" cy="752475"/>
          <wp:effectExtent l="0" t="0" r="0" b="9525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256"/>
    <w:rsid w:val="000A4066"/>
    <w:rsid w:val="000B0A8B"/>
    <w:rsid w:val="000B2C6B"/>
    <w:rsid w:val="00105EDF"/>
    <w:rsid w:val="002C48F0"/>
    <w:rsid w:val="002E31AA"/>
    <w:rsid w:val="002E4B55"/>
    <w:rsid w:val="00305808"/>
    <w:rsid w:val="00314E84"/>
    <w:rsid w:val="003565C1"/>
    <w:rsid w:val="003D3053"/>
    <w:rsid w:val="00474EE8"/>
    <w:rsid w:val="004D5767"/>
    <w:rsid w:val="005A0256"/>
    <w:rsid w:val="005C5D07"/>
    <w:rsid w:val="005F73FD"/>
    <w:rsid w:val="007141EB"/>
    <w:rsid w:val="00794B5E"/>
    <w:rsid w:val="007B5437"/>
    <w:rsid w:val="00826AB9"/>
    <w:rsid w:val="00842D06"/>
    <w:rsid w:val="00847DC0"/>
    <w:rsid w:val="008E1238"/>
    <w:rsid w:val="0093183C"/>
    <w:rsid w:val="00954D64"/>
    <w:rsid w:val="009969EF"/>
    <w:rsid w:val="009A56B9"/>
    <w:rsid w:val="00A83A2D"/>
    <w:rsid w:val="00AD3448"/>
    <w:rsid w:val="00BB413A"/>
    <w:rsid w:val="00BE432D"/>
    <w:rsid w:val="00C84503"/>
    <w:rsid w:val="00DA5591"/>
    <w:rsid w:val="00DD7FB5"/>
    <w:rsid w:val="00DF14AA"/>
    <w:rsid w:val="00DF2AD2"/>
    <w:rsid w:val="00EC6DE0"/>
    <w:rsid w:val="00F030E7"/>
    <w:rsid w:val="00F108E2"/>
    <w:rsid w:val="00F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F13E8"/>
  <w15:docId w15:val="{72EE708A-72B1-4543-A3B7-B5BCDA2E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38"/>
  </w:style>
  <w:style w:type="paragraph" w:styleId="Footer">
    <w:name w:val="footer"/>
    <w:basedOn w:val="Normal"/>
    <w:link w:val="FooterChar"/>
    <w:uiPriority w:val="99"/>
    <w:unhideWhenUsed/>
    <w:rsid w:val="008E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238"/>
  </w:style>
  <w:style w:type="paragraph" w:styleId="FootnoteText">
    <w:name w:val="footnote text"/>
    <w:basedOn w:val="Normal"/>
    <w:link w:val="FootnoteTextChar"/>
    <w:uiPriority w:val="99"/>
    <w:semiHidden/>
    <w:unhideWhenUsed/>
    <w:rsid w:val="008E12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2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1DFB-1210-493C-80FE-4C511259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13</cp:revision>
  <dcterms:created xsi:type="dcterms:W3CDTF">2018-02-16T09:57:00Z</dcterms:created>
  <dcterms:modified xsi:type="dcterms:W3CDTF">2025-12-11T12:09:00Z</dcterms:modified>
</cp:coreProperties>
</file>