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E4E1F" w14:textId="77777777" w:rsidR="00BE3FDC" w:rsidRPr="00C124C8" w:rsidRDefault="00BE3FDC" w:rsidP="00D0741F">
      <w:pPr>
        <w:rPr>
          <w:rFonts w:ascii="Tahoma" w:hAnsi="Tahoma" w:cs="Tahoma"/>
          <w:b/>
          <w:bCs/>
          <w:color w:val="000000" w:themeColor="text1"/>
          <w:sz w:val="32"/>
          <w:szCs w:val="32"/>
          <w:lang w:bidi="ar-IQ"/>
        </w:rPr>
      </w:pPr>
    </w:p>
    <w:p w14:paraId="4D5E18E0" w14:textId="59210D49" w:rsidR="00980300" w:rsidRPr="00C124C8" w:rsidRDefault="00980300" w:rsidP="00C01790">
      <w:pPr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C124C8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صفحة الشمامسة- الكلام في الكنيسة</w:t>
      </w:r>
      <w:r w:rsidR="00C01790" w:rsidRPr="00C124C8">
        <w:rPr>
          <w:rStyle w:val="FootnoteReference"/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footnoteReference w:id="1"/>
      </w:r>
    </w:p>
    <w:p w14:paraId="0049C5AE" w14:textId="262A5D7C" w:rsidR="00980300" w:rsidRPr="00C124C8" w:rsidRDefault="00980300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C124C8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تاريخ: 30/5/1975</w:t>
      </w:r>
    </w:p>
    <w:p w14:paraId="2931482E" w14:textId="77777777" w:rsidR="00980300" w:rsidRPr="00C124C8" w:rsidRDefault="00980300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C124C8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ينبغي للشماس أن يشعر بهيبة الكنيسة، فلا يسمح لنفسه بالكلام أثناء الصلوات.</w:t>
      </w:r>
    </w:p>
    <w:p w14:paraId="62AAC761" w14:textId="2B3FB444" w:rsidR="00980300" w:rsidRPr="00C124C8" w:rsidRDefault="00980300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124C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إن يعقوب أبا الآباء قال عن أول مكان دشنه في بيت إيل: </w:t>
      </w:r>
    </w:p>
    <w:p w14:paraId="4CAFC514" w14:textId="20EA38D7" w:rsidR="00980300" w:rsidRPr="00C124C8" w:rsidRDefault="00980300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C124C8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"</w:t>
      </w:r>
      <w:r w:rsidR="00A12CF1" w:rsidRPr="00C124C8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مَا أَرْهَبَ هذَا الْمَكَانَ! مَا هذَا إِلاَّ بَيْتُ اللهِ، وَهذَا بَابُ السَّمَاءِ</w:t>
      </w:r>
      <w:r w:rsidR="00E8718A" w:rsidRPr="00C124C8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" </w:t>
      </w:r>
      <w:r w:rsidRPr="00C124C8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(تك28</w:t>
      </w:r>
      <w:r w:rsidR="00A12CF1" w:rsidRPr="00C124C8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: 17</w:t>
      </w:r>
      <w:r w:rsidRPr="00C124C8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). </w:t>
      </w:r>
    </w:p>
    <w:p w14:paraId="0E287F3D" w14:textId="77777777" w:rsidR="00980300" w:rsidRPr="00C124C8" w:rsidRDefault="00980300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124C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الكلام أثناء الصلوات يدل على عدم احترام للكنيسة. وإذا كان الكلام أثناء القداس، فإنه يدل على عدم احترام للقداس الإلهي، وعدم شعور بهيبته. ويدل على شيء آخر.. فما </w:t>
      </w:r>
      <w:r w:rsidR="00640CD6" w:rsidRPr="00C124C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هو؟ </w:t>
      </w:r>
    </w:p>
    <w:p w14:paraId="42A5FB03" w14:textId="77777777" w:rsidR="00640CD6" w:rsidRPr="00C124C8" w:rsidRDefault="00640CD6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C124C8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يدل على أن الشماس غير مشترك في الصلاة، بل منشغل عنها بالكلام. </w:t>
      </w:r>
    </w:p>
    <w:p w14:paraId="749B703D" w14:textId="54935F61" w:rsidR="00640CD6" w:rsidRPr="00C124C8" w:rsidRDefault="00640CD6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C124C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وقد يعتذر الشماس بأنه يتكلم مع زميله الشماس، أو مع مرتل الكنيسة (المعلم) من أجل أمور تتع</w:t>
      </w:r>
      <w:r w:rsidR="00673DED" w:rsidRPr="00C124C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ل</w:t>
      </w:r>
      <w:r w:rsidRPr="00C124C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ق بالطقس أو باللحن أ</w:t>
      </w:r>
      <w:r w:rsidR="005814CF" w:rsidRPr="00C124C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و </w:t>
      </w:r>
      <w:r w:rsidR="00673DED" w:rsidRPr="00C124C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بإعداد</w:t>
      </w:r>
      <w:r w:rsidR="005814CF" w:rsidRPr="00C124C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ما سيقال أو يرتل... ولكن هذا عذر غير مقبول..</w:t>
      </w:r>
      <w:r w:rsidR="00A12CF1" w:rsidRPr="00C124C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.</w:t>
      </w:r>
      <w:r w:rsidR="005814CF" w:rsidRPr="00C124C8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</w:t>
      </w:r>
    </w:p>
    <w:p w14:paraId="0A2DBF50" w14:textId="34BEECD2" w:rsidR="005814CF" w:rsidRPr="00C124C8" w:rsidRDefault="005814CF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C124C8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كان يمكن أن يحدث هذا التفاهم قبل الصلاة، أو يحدث همس</w:t>
      </w:r>
      <w:r w:rsidR="00A12CF1" w:rsidRPr="00C124C8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ً</w:t>
      </w:r>
      <w:r w:rsidRPr="00C124C8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ا وفي وقار وبسرعة دون أي </w:t>
      </w:r>
      <w:r w:rsidR="00D9629B" w:rsidRPr="00C124C8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ا</w:t>
      </w:r>
      <w:r w:rsidRPr="00C124C8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نشغال وعلو صوت يلفتان إليهما الأنظار، ويعطلان الصلاة. </w:t>
      </w:r>
    </w:p>
    <w:p w14:paraId="181109F3" w14:textId="77777777" w:rsidR="005814CF" w:rsidRPr="00C124C8" w:rsidRDefault="005814CF">
      <w:pPr>
        <w:rPr>
          <w:rFonts w:ascii="Tahoma" w:hAnsi="Tahoma" w:cs="Tahoma"/>
          <w:b/>
          <w:bCs/>
          <w:color w:val="000000" w:themeColor="text1"/>
          <w:sz w:val="32"/>
          <w:szCs w:val="32"/>
          <w:lang w:bidi="ar-IQ"/>
        </w:rPr>
      </w:pPr>
    </w:p>
    <w:sectPr w:rsidR="005814CF" w:rsidRPr="00C124C8" w:rsidSect="00E162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AB023" w14:textId="77777777" w:rsidR="00946DB5" w:rsidRDefault="00946DB5" w:rsidP="00C01790">
      <w:pPr>
        <w:spacing w:after="0" w:line="240" w:lineRule="auto"/>
      </w:pPr>
      <w:r>
        <w:separator/>
      </w:r>
    </w:p>
  </w:endnote>
  <w:endnote w:type="continuationSeparator" w:id="0">
    <w:p w14:paraId="7CE9EF9C" w14:textId="77777777" w:rsidR="00946DB5" w:rsidRDefault="00946DB5" w:rsidP="00C01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8A03C" w14:textId="77777777" w:rsidR="00946DB5" w:rsidRDefault="00946DB5" w:rsidP="00C01790">
      <w:pPr>
        <w:spacing w:after="0" w:line="240" w:lineRule="auto"/>
      </w:pPr>
      <w:r>
        <w:separator/>
      </w:r>
    </w:p>
  </w:footnote>
  <w:footnote w:type="continuationSeparator" w:id="0">
    <w:p w14:paraId="3392BEFD" w14:textId="77777777" w:rsidR="00946DB5" w:rsidRDefault="00946DB5" w:rsidP="00C01790">
      <w:pPr>
        <w:spacing w:after="0" w:line="240" w:lineRule="auto"/>
      </w:pPr>
      <w:r>
        <w:continuationSeparator/>
      </w:r>
    </w:p>
  </w:footnote>
  <w:footnote w:id="1">
    <w:p w14:paraId="353F7348" w14:textId="5A2F7DAE" w:rsidR="00C01790" w:rsidRPr="00F50320" w:rsidRDefault="00C01790" w:rsidP="009B06CE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 xml:space="preserve">مقال لقدسة البابا شنوده الثالث بمجلة الكرازة </w:t>
      </w:r>
      <w:r w:rsidRPr="00CF3DBE">
        <w:rPr>
          <w:rtl/>
          <w:lang w:bidi="ar-EG"/>
        </w:rPr>
        <w:t xml:space="preserve">السنه السادسة العدد </w:t>
      </w:r>
      <w:r w:rsidR="00C124C8">
        <w:rPr>
          <w:rFonts w:hint="cs"/>
          <w:rtl/>
          <w:lang w:bidi="ar-EG"/>
        </w:rPr>
        <w:t>الثانى</w:t>
      </w:r>
      <w:r>
        <w:rPr>
          <w:rFonts w:hint="cs"/>
          <w:rtl/>
          <w:lang w:bidi="ar-EG"/>
        </w:rPr>
        <w:t xml:space="preserve"> والعشرون</w:t>
      </w:r>
      <w:r w:rsidRPr="00CF3DBE">
        <w:rPr>
          <w:rtl/>
          <w:lang w:bidi="ar-EG"/>
        </w:rPr>
        <w:t xml:space="preserve"> </w:t>
      </w:r>
      <w:r w:rsidR="00C124C8">
        <w:rPr>
          <w:rFonts w:hint="cs"/>
          <w:rtl/>
          <w:lang w:bidi="ar-EG"/>
        </w:rPr>
        <w:t>30</w:t>
      </w:r>
      <w:r w:rsidRPr="00CF3DBE">
        <w:rPr>
          <w:rtl/>
          <w:lang w:bidi="ar-EG"/>
        </w:rPr>
        <w:t xml:space="preserve"> </w:t>
      </w:r>
      <w:r w:rsidR="00C124C8">
        <w:rPr>
          <w:rFonts w:hint="cs"/>
          <w:rtl/>
          <w:lang w:bidi="ar-EG"/>
        </w:rPr>
        <w:t>مايو</w:t>
      </w:r>
      <w:r w:rsidRPr="00CF3DBE">
        <w:rPr>
          <w:rtl/>
          <w:lang w:bidi="ar-EG"/>
        </w:rPr>
        <w:t xml:space="preserve"> 1975</w:t>
      </w:r>
    </w:p>
    <w:p w14:paraId="640784A1" w14:textId="5E3657AA" w:rsidR="00C01790" w:rsidRPr="00C01790" w:rsidRDefault="00C01790">
      <w:pPr>
        <w:pStyle w:val="FootnoteText"/>
        <w:rPr>
          <w:rFonts w:hint="cs"/>
          <w:lang w:bidi="ar-EG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0CF"/>
    <w:rsid w:val="00167A11"/>
    <w:rsid w:val="00396702"/>
    <w:rsid w:val="0049084D"/>
    <w:rsid w:val="005814CF"/>
    <w:rsid w:val="005F54F9"/>
    <w:rsid w:val="00640CD6"/>
    <w:rsid w:val="00673DED"/>
    <w:rsid w:val="00796249"/>
    <w:rsid w:val="007C39F3"/>
    <w:rsid w:val="008360CF"/>
    <w:rsid w:val="00906FF5"/>
    <w:rsid w:val="00946DB5"/>
    <w:rsid w:val="00980300"/>
    <w:rsid w:val="009B06CE"/>
    <w:rsid w:val="00A12CF1"/>
    <w:rsid w:val="00AB4ADF"/>
    <w:rsid w:val="00AE0561"/>
    <w:rsid w:val="00B62A9A"/>
    <w:rsid w:val="00B65F6A"/>
    <w:rsid w:val="00B81131"/>
    <w:rsid w:val="00BE3FDC"/>
    <w:rsid w:val="00C01790"/>
    <w:rsid w:val="00C124C8"/>
    <w:rsid w:val="00D0741F"/>
    <w:rsid w:val="00D9629B"/>
    <w:rsid w:val="00DF7825"/>
    <w:rsid w:val="00E1627E"/>
    <w:rsid w:val="00E8718A"/>
    <w:rsid w:val="00F67E3E"/>
    <w:rsid w:val="00FB5709"/>
    <w:rsid w:val="00FE0BC9"/>
    <w:rsid w:val="00FF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C5358"/>
  <w15:chartTrackingRefBased/>
  <w15:docId w15:val="{31146548-4C03-4C61-B581-61F4D2DA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C017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17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17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D6669-5EA1-4AA8-BC23-9D0BEE006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gec-pc-06</dc:creator>
  <cp:keywords/>
  <dc:description/>
  <cp:lastModifiedBy>pc</cp:lastModifiedBy>
  <cp:revision>6</cp:revision>
  <dcterms:created xsi:type="dcterms:W3CDTF">2023-06-23T11:45:00Z</dcterms:created>
  <dcterms:modified xsi:type="dcterms:W3CDTF">2026-05-26T12:47:00Z</dcterms:modified>
</cp:coreProperties>
</file>