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3C6E" w14:textId="05D749EE" w:rsidR="00C15F0E" w:rsidRPr="00242B28" w:rsidRDefault="00C15F0E" w:rsidP="00DC5E6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242B28">
        <w:rPr>
          <w:rFonts w:ascii="Simplified Arabic" w:hAnsi="Simplified Arabic" w:cs="Simplified Arabic"/>
          <w:b/>
          <w:bCs/>
          <w:sz w:val="40"/>
          <w:szCs w:val="40"/>
          <w:rtl/>
        </w:rPr>
        <w:t>نصف الحقيقة</w:t>
      </w:r>
      <w:r w:rsidRPr="00242B2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50AF58A" w14:textId="71183CB7" w:rsidR="00700385" w:rsidRPr="00242B28" w:rsidRDefault="00700385" w:rsidP="00242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صفحة المرأة</w:t>
      </w:r>
    </w:p>
    <w:p w14:paraId="007A7C2A" w14:textId="66FC8398" w:rsidR="00700385" w:rsidRPr="00242B28" w:rsidRDefault="00700385" w:rsidP="00242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نصف الحقيقة</w:t>
      </w:r>
    </w:p>
    <w:p w14:paraId="4A3622B6" w14:textId="77777777" w:rsidR="00510C91" w:rsidRPr="00242B28" w:rsidRDefault="00510C91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كنا في حوار حول وضع المرأة في العائلة وعلاقتها بزوجها. فقال:</w:t>
      </w:r>
    </w:p>
    <w:p w14:paraId="19DE7D2F" w14:textId="11439812" w:rsidR="00510C91" w:rsidRPr="00242B28" w:rsidRDefault="00510C91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الكتاب يقول</w:t>
      </w:r>
      <w:r w:rsidR="00DC7774" w:rsidRPr="00242B28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3A32F9" w:rsidRPr="00242B28">
        <w:rPr>
          <w:rFonts w:ascii="Simplified Arabic" w:hAnsi="Simplified Arabic" w:cs="Simplified Arabic"/>
          <w:sz w:val="28"/>
          <w:szCs w:val="28"/>
          <w:rtl/>
        </w:rPr>
        <w:t>"</w:t>
      </w:r>
      <w:r w:rsidR="003A32F9" w:rsidRPr="00242B28">
        <w:rPr>
          <w:rFonts w:ascii="Simplified Arabic" w:hAnsi="Simplified Arabic" w:cs="Simplified Arabic"/>
          <w:sz w:val="28"/>
          <w:szCs w:val="28"/>
          <w:rtl/>
        </w:rPr>
        <w:t xml:space="preserve">أَيُّهَا النِّسَاءُ اخْضَعْنَ </w:t>
      </w:r>
      <w:proofErr w:type="gramStart"/>
      <w:r w:rsidR="003A32F9" w:rsidRPr="00242B28">
        <w:rPr>
          <w:rFonts w:ascii="Simplified Arabic" w:hAnsi="Simplified Arabic" w:cs="Simplified Arabic"/>
          <w:sz w:val="28"/>
          <w:szCs w:val="28"/>
          <w:rtl/>
        </w:rPr>
        <w:t>لِرِجَالِكُنَّ،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gramEnd"/>
      <w:r w:rsidR="00242B28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32F9" w:rsidRPr="00242B28">
        <w:rPr>
          <w:rFonts w:ascii="Simplified Arabic" w:hAnsi="Simplified Arabic" w:cs="Simplified Arabic"/>
          <w:sz w:val="28"/>
          <w:szCs w:val="28"/>
          <w:rtl/>
        </w:rPr>
        <w:t>كَمَا تَخْضَعُ الْكَنِيسَةُ لِلْمَسِيحِ، كَذلِكَ النِّسَاءُ لِرِجَالِهِنَّ فِي كُلِّ شَيْءٍ</w:t>
      </w:r>
      <w:r w:rsidR="003A32F9" w:rsidRPr="00242B28">
        <w:rPr>
          <w:rFonts w:ascii="Simplified Arabic" w:hAnsi="Simplified Arabic" w:cs="Simplified Arabic"/>
          <w:sz w:val="28"/>
          <w:szCs w:val="28"/>
          <w:rtl/>
        </w:rPr>
        <w:t>"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774" w:rsidRPr="00242B28">
        <w:rPr>
          <w:rFonts w:ascii="Simplified Arabic" w:hAnsi="Simplified Arabic" w:cs="Simplified Arabic"/>
          <w:sz w:val="28"/>
          <w:szCs w:val="28"/>
          <w:rtl/>
        </w:rPr>
        <w:t>(أف5: 22، 24).</w:t>
      </w:r>
    </w:p>
    <w:p w14:paraId="3452DFB5" w14:textId="45346352" w:rsidR="00510C91" w:rsidRPr="00242B28" w:rsidRDefault="00510C91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فقلت: لا ننكر هذا، ولكنه نصف الحقيقة. أما النصف الثاني، فهو أن الرسول يقول في نفس الرسالة: </w:t>
      </w:r>
      <w:r w:rsidR="008A0941" w:rsidRPr="00242B28">
        <w:rPr>
          <w:rFonts w:ascii="Simplified Arabic" w:hAnsi="Simplified Arabic" w:cs="Simplified Arabic"/>
          <w:sz w:val="28"/>
          <w:szCs w:val="28"/>
          <w:rtl/>
        </w:rPr>
        <w:t>"</w:t>
      </w:r>
      <w:r w:rsidR="008A0941" w:rsidRPr="00242B28">
        <w:rPr>
          <w:rFonts w:ascii="Simplified Arabic" w:hAnsi="Simplified Arabic" w:cs="Simplified Arabic"/>
          <w:sz w:val="28"/>
          <w:szCs w:val="28"/>
          <w:rtl/>
        </w:rPr>
        <w:t>أَيُّهَا الرِّجَالُ، أَحِبُّوا نِسَاءَكُمْ كَمَا أَحَبَّ الْمَسِيحُ أَيْضًا الْكَنِيسَةَ وَأَسْلَمَ نَفْسَهُ لأَجْلِهَا</w:t>
      </w:r>
      <w:r w:rsidR="008A0941" w:rsidRPr="00242B28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(أف٥: ٢٥</w:t>
      </w:r>
      <w:r w:rsidR="008A0941" w:rsidRPr="00242B28">
        <w:rPr>
          <w:rFonts w:ascii="Simplified Arabic" w:hAnsi="Simplified Arabic" w:cs="Simplified Arabic"/>
          <w:sz w:val="28"/>
          <w:szCs w:val="28"/>
          <w:rtl/>
        </w:rPr>
        <w:t>، 28).</w:t>
      </w:r>
    </w:p>
    <w:p w14:paraId="00514E51" w14:textId="5DCDD564" w:rsidR="00510C91" w:rsidRPr="00242B28" w:rsidRDefault="00BB19F2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الرجل الذي يحب امرأته كما أحب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071B" w:rsidRPr="00242B28">
        <w:rPr>
          <w:rFonts w:ascii="Simplified Arabic" w:hAnsi="Simplified Arabic" w:cs="Simplified Arabic"/>
          <w:sz w:val="28"/>
          <w:szCs w:val="28"/>
          <w:rtl/>
        </w:rPr>
        <w:t>المسيح الكنيسة وبذل ذاته عنها، لا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071B" w:rsidRPr="00242B28">
        <w:rPr>
          <w:rFonts w:ascii="Simplified Arabic" w:hAnsi="Simplified Arabic" w:cs="Simplified Arabic"/>
          <w:sz w:val="28"/>
          <w:szCs w:val="28"/>
          <w:rtl/>
        </w:rPr>
        <w:t xml:space="preserve">بد أن </w:t>
      </w:r>
      <w:r w:rsidR="00615D4C" w:rsidRPr="00242B28">
        <w:rPr>
          <w:rFonts w:ascii="Simplified Arabic" w:hAnsi="Simplified Arabic" w:cs="Simplified Arabic"/>
          <w:sz w:val="28"/>
          <w:szCs w:val="28"/>
          <w:rtl/>
        </w:rPr>
        <w:t>ا</w:t>
      </w:r>
      <w:r w:rsidR="0036071B" w:rsidRPr="00242B28">
        <w:rPr>
          <w:rFonts w:ascii="Simplified Arabic" w:hAnsi="Simplified Arabic" w:cs="Simplified Arabic"/>
          <w:sz w:val="28"/>
          <w:szCs w:val="28"/>
          <w:rtl/>
        </w:rPr>
        <w:t>مرأته ستخضع له كما تخضع الكنيسة للمسيح...</w:t>
      </w:r>
    </w:p>
    <w:p w14:paraId="568986D4" w14:textId="3C8034D9" w:rsidR="0036071B" w:rsidRPr="00242B28" w:rsidRDefault="0036071B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ويكون خضوعها هو خضوع الحب وليس خضوع السيطرة أو التحكم</w:t>
      </w:r>
      <w:r w:rsidR="00615D4C" w:rsidRPr="00242B28">
        <w:rPr>
          <w:rFonts w:ascii="Simplified Arabic" w:hAnsi="Simplified Arabic" w:cs="Simplified Arabic"/>
          <w:sz w:val="28"/>
          <w:szCs w:val="28"/>
          <w:rtl/>
        </w:rPr>
        <w:t>!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فتخضع لمن يحبها، وليس من يسيطر عليها.</w:t>
      </w:r>
    </w:p>
    <w:p w14:paraId="1AB7AECF" w14:textId="637B6100" w:rsidR="00F85F20" w:rsidRPr="00242B28" w:rsidRDefault="00F85F20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إن السيطرة قد تلد العناد، وقد تشعر المرأة بأن الرجل لا يحبها وإنما يستعبدها، فلا تقبل هذا منه. ويضيع الحب، فيحدث الشقاق</w:t>
      </w:r>
      <w:r w:rsidR="00615D4C" w:rsidRPr="00242B2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3B9EA08" w14:textId="1783C093" w:rsidR="00F85F20" w:rsidRPr="00242B28" w:rsidRDefault="00F85F20" w:rsidP="00242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قال أيض</w:t>
      </w:r>
      <w:r w:rsidR="00615D4C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615D4C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مكتوب إن سارة كانت تقول عن ابراهيم </w:t>
      </w:r>
      <w:proofErr w:type="spellStart"/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سید</w:t>
      </w:r>
      <w:r w:rsidR="009A5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proofErr w:type="spellEnd"/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(ت</w:t>
      </w:r>
      <w:r w:rsidR="00461B40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  <w:lang w:bidi="fa-IR"/>
        </w:rPr>
        <w:t>۱۲:۱۸)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2A4C796" w14:textId="5447C248" w:rsidR="0036071B" w:rsidRPr="00242B28" w:rsidRDefault="00F85F20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فقلت له: هذا صحيح، ولكنه نصف الحقيقة. أما النصف الآخر فهو أن الرب قال لأبينا ابراهيم في بعض المناسبات: اسمع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لسارة في كل ما تقوله لك (تك</w:t>
      </w:r>
      <w:r w:rsidRPr="00242B28">
        <w:rPr>
          <w:rFonts w:ascii="Simplified Arabic" w:hAnsi="Simplified Arabic" w:cs="Simplified Arabic"/>
          <w:sz w:val="28"/>
          <w:szCs w:val="28"/>
          <w:rtl/>
          <w:lang w:bidi="fa-IR"/>
        </w:rPr>
        <w:t>۲۱: ۱۲)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0D5E954" w14:textId="45325D09" w:rsidR="00700385" w:rsidRPr="00242B28" w:rsidRDefault="00F952FB" w:rsidP="00242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قال محاوري: مكتوب أيضًا الرج</w:t>
      </w:r>
      <w:r w:rsidR="00DC474C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رأس </w:t>
      </w:r>
      <w:r w:rsidR="00700385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المرأة (أف٥: ٢٣)</w:t>
      </w:r>
      <w:r w:rsidR="00D1534C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7AEA1D6" w14:textId="70D8D139" w:rsidR="00700385" w:rsidRPr="00242B28" w:rsidRDefault="00700385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قلت هذا حق</w:t>
      </w:r>
      <w:r w:rsidR="00D1534C" w:rsidRPr="00242B28">
        <w:rPr>
          <w:rFonts w:ascii="Simplified Arabic" w:hAnsi="Simplified Arabic" w:cs="Simplified Arabic"/>
          <w:sz w:val="28"/>
          <w:szCs w:val="28"/>
          <w:rtl/>
        </w:rPr>
        <w:t>.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ولكنه نصف الحقيقة</w:t>
      </w:r>
      <w:r w:rsidR="00D1534C" w:rsidRPr="00242B28">
        <w:rPr>
          <w:rFonts w:ascii="Simplified Arabic" w:hAnsi="Simplified Arabic" w:cs="Simplified Arabic"/>
          <w:sz w:val="28"/>
          <w:szCs w:val="28"/>
          <w:rtl/>
        </w:rPr>
        <w:t>.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أما النصف الآخر</w:t>
      </w:r>
      <w:r w:rsidR="00D1534C" w:rsidRPr="00242B28">
        <w:rPr>
          <w:rFonts w:ascii="Simplified Arabic" w:hAnsi="Simplified Arabic" w:cs="Simplified Arabic"/>
          <w:sz w:val="28"/>
          <w:szCs w:val="28"/>
          <w:rtl/>
        </w:rPr>
        <w:t>،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فهو قول الكتاب</w:t>
      </w:r>
      <w:r w:rsidR="00A029F9" w:rsidRPr="00242B28">
        <w:rPr>
          <w:rFonts w:ascii="Simplified Arabic" w:hAnsi="Simplified Arabic" w:cs="Simplified Arabic"/>
          <w:sz w:val="28"/>
          <w:szCs w:val="28"/>
          <w:rtl/>
        </w:rPr>
        <w:t>: "</w:t>
      </w:r>
      <w:r w:rsidR="00A029F9" w:rsidRPr="00242B28">
        <w:rPr>
          <w:rFonts w:ascii="Simplified Arabic" w:hAnsi="Simplified Arabic" w:cs="Simplified Arabic"/>
          <w:sz w:val="28"/>
          <w:szCs w:val="28"/>
          <w:rtl/>
        </w:rPr>
        <w:t>غَيْرَ أَنَّ الرَّجُلَ لَيْسَ مِنْ دُونِ الْمَرْأَةِ، وَلاَ الْمَرْأَةُ مِنْ دُونِ الرَّجُلِ فِي الرَّبِّ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" (اكو</w:t>
      </w:r>
      <w:r w:rsidRPr="00242B28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۱۱: </w:t>
      </w:r>
      <w:r w:rsidR="00A029F9" w:rsidRPr="00242B28">
        <w:rPr>
          <w:rFonts w:ascii="Simplified Arabic" w:hAnsi="Simplified Arabic" w:cs="Simplified Arabic"/>
          <w:sz w:val="28"/>
          <w:szCs w:val="28"/>
          <w:rtl/>
          <w:lang w:bidi="fa-IR"/>
        </w:rPr>
        <w:t>11).</w:t>
      </w:r>
    </w:p>
    <w:p w14:paraId="21835D1F" w14:textId="51478BB0" w:rsidR="00700385" w:rsidRPr="00242B28" w:rsidRDefault="00700385" w:rsidP="00242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يا أخوتي</w:t>
      </w:r>
      <w:r w:rsidR="00D1534C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احترموا نساءكم، </w:t>
      </w:r>
      <w:proofErr w:type="spellStart"/>
      <w:r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>تحترمنكم</w:t>
      </w:r>
      <w:proofErr w:type="spellEnd"/>
      <w:r w:rsidR="00242B28" w:rsidRPr="00242B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نساؤكم.</w:t>
      </w:r>
    </w:p>
    <w:p w14:paraId="462130B0" w14:textId="3325C3CD" w:rsidR="002C62F3" w:rsidRPr="00242B28" w:rsidRDefault="009154BC" w:rsidP="00242B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42B28">
        <w:rPr>
          <w:rFonts w:ascii="Simplified Arabic" w:hAnsi="Simplified Arabic" w:cs="Simplified Arabic"/>
          <w:sz w:val="28"/>
          <w:szCs w:val="28"/>
          <w:rtl/>
        </w:rPr>
        <w:t>واعلموا أن هناك فرق</w:t>
      </w:r>
      <w:r w:rsidR="00242B28" w:rsidRPr="00242B28">
        <w:rPr>
          <w:rFonts w:ascii="Simplified Arabic" w:hAnsi="Simplified Arabic" w:cs="Simplified Arabic"/>
          <w:sz w:val="28"/>
          <w:szCs w:val="28"/>
          <w:rtl/>
        </w:rPr>
        <w:t>ً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ا بين الخضوع وال</w:t>
      </w:r>
      <w:r w:rsidR="00242B28" w:rsidRPr="00242B28">
        <w:rPr>
          <w:rFonts w:ascii="Simplified Arabic" w:hAnsi="Simplified Arabic" w:cs="Simplified Arabic"/>
          <w:sz w:val="28"/>
          <w:szCs w:val="28"/>
          <w:rtl/>
        </w:rPr>
        <w:t>ا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>حترام. فقد يستطيع الرجل أن يرغم المرأة على الخضوع له. ولكنها في نفس</w:t>
      </w:r>
      <w:r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00385" w:rsidRPr="00242B28">
        <w:rPr>
          <w:rFonts w:ascii="Simplified Arabic" w:hAnsi="Simplified Arabic" w:cs="Simplified Arabic"/>
          <w:sz w:val="28"/>
          <w:szCs w:val="28"/>
          <w:rtl/>
        </w:rPr>
        <w:t>الوقت لا تحترمه في داخلها، لأن أسلوب معاملته لها، ينقص من تقديرها لروحانيته</w:t>
      </w:r>
      <w:r w:rsidR="00D1534C" w:rsidRPr="00242B28">
        <w:rPr>
          <w:rFonts w:ascii="Simplified Arabic" w:hAnsi="Simplified Arabic" w:cs="Simplified Arabic"/>
          <w:sz w:val="28"/>
          <w:szCs w:val="28"/>
          <w:rtl/>
        </w:rPr>
        <w:t>.</w:t>
      </w:r>
      <w:r w:rsidR="00700385" w:rsidRPr="00242B28">
        <w:rPr>
          <w:rFonts w:ascii="Simplified Arabic" w:hAnsi="Simplified Arabic" w:cs="Simplified Arabic"/>
          <w:sz w:val="28"/>
          <w:szCs w:val="28"/>
          <w:rtl/>
        </w:rPr>
        <w:t xml:space="preserve"> وربما بسبب بطشه يفقد محبتها له</w:t>
      </w:r>
      <w:r w:rsidR="00242B28" w:rsidRPr="00242B28">
        <w:rPr>
          <w:rFonts w:ascii="Simplified Arabic" w:hAnsi="Simplified Arabic" w:cs="Simplified Arabic"/>
          <w:sz w:val="28"/>
          <w:szCs w:val="28"/>
          <w:rtl/>
        </w:rPr>
        <w:t>..</w:t>
      </w:r>
      <w:r w:rsidR="00700385" w:rsidRPr="00242B2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sectPr w:rsidR="002C62F3" w:rsidRPr="00242B28" w:rsidSect="00115A7A">
      <w:headerReference w:type="default" r:id="rId7"/>
      <w:pgSz w:w="11906" w:h="16838" w:code="9"/>
      <w:pgMar w:top="1134" w:right="1133" w:bottom="1701" w:left="2410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F44A" w14:textId="77777777" w:rsidR="00C15F0E" w:rsidRDefault="00C15F0E" w:rsidP="00C15F0E">
      <w:pPr>
        <w:spacing w:after="0" w:line="240" w:lineRule="auto"/>
      </w:pPr>
      <w:r>
        <w:separator/>
      </w:r>
    </w:p>
  </w:endnote>
  <w:endnote w:type="continuationSeparator" w:id="0">
    <w:p w14:paraId="3E8F5473" w14:textId="77777777" w:rsidR="00C15F0E" w:rsidRDefault="00C15F0E" w:rsidP="00C1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3579" w14:textId="77777777" w:rsidR="00C15F0E" w:rsidRDefault="00C15F0E" w:rsidP="009A5732">
      <w:pPr>
        <w:bidi/>
        <w:spacing w:after="0" w:line="240" w:lineRule="auto"/>
      </w:pPr>
      <w:r>
        <w:separator/>
      </w:r>
    </w:p>
  </w:footnote>
  <w:footnote w:type="continuationSeparator" w:id="0">
    <w:p w14:paraId="5D3768E5" w14:textId="77777777" w:rsidR="00C15F0E" w:rsidRDefault="00C15F0E" w:rsidP="00C15F0E">
      <w:pPr>
        <w:spacing w:after="0" w:line="240" w:lineRule="auto"/>
      </w:pPr>
      <w:r>
        <w:continuationSeparator/>
      </w:r>
    </w:p>
  </w:footnote>
  <w:footnote w:id="1">
    <w:p w14:paraId="2F3BE868" w14:textId="5E8B5E0C" w:rsidR="00C15F0E" w:rsidRPr="00DC5E6F" w:rsidRDefault="00C15F0E" w:rsidP="00C15F0E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DC5E6F">
        <w:rPr>
          <w:rStyle w:val="FootnoteReference"/>
          <w:rFonts w:ascii="Simplified Arabic" w:hAnsi="Simplified Arabic" w:cs="Simplified Arabic"/>
        </w:rPr>
        <w:footnoteRef/>
      </w:r>
      <w:r w:rsidRPr="00DC5E6F">
        <w:rPr>
          <w:rFonts w:ascii="Simplified Arabic" w:hAnsi="Simplified Arabic" w:cs="Simplified Arabic"/>
        </w:rPr>
        <w:t xml:space="preserve"> </w:t>
      </w:r>
      <w:r w:rsidRPr="00DC5E6F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DC5E6F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DC5E6F">
        <w:rPr>
          <w:rFonts w:ascii="Simplified Arabic" w:hAnsi="Simplified Arabic" w:cs="Simplified Arabic"/>
          <w:rtl/>
          <w:lang w:bidi="ar-EG"/>
        </w:rPr>
        <w:t xml:space="preserve"> الثالث </w:t>
      </w:r>
      <w:r w:rsidR="00DC5E6F" w:rsidRPr="00DC5E6F">
        <w:rPr>
          <w:rFonts w:ascii="Simplified Arabic" w:hAnsi="Simplified Arabic" w:cs="Simplified Arabic"/>
          <w:rtl/>
          <w:lang w:bidi="ar-EG"/>
        </w:rPr>
        <w:t>"</w:t>
      </w:r>
      <w:r w:rsidRPr="00DC5E6F">
        <w:rPr>
          <w:rFonts w:ascii="Simplified Arabic" w:hAnsi="Simplified Arabic" w:cs="Simplified Arabic"/>
          <w:rtl/>
          <w:lang w:bidi="ar-EG"/>
        </w:rPr>
        <w:t xml:space="preserve">صفحة المرأة – نصف الحقيقة"، نُشر في مجلة الكرازة </w:t>
      </w:r>
      <w:r w:rsidR="00DC5E6F" w:rsidRPr="00DC5E6F">
        <w:rPr>
          <w:rFonts w:ascii="Simplified Arabic" w:hAnsi="Simplified Arabic" w:cs="Simplified Arabic"/>
          <w:rtl/>
          <w:lang w:bidi="ar-EG"/>
        </w:rPr>
        <w:t>28 فبراير 1997م.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197B" w14:textId="744FC2D4" w:rsidR="00115A7A" w:rsidRDefault="00115A7A" w:rsidP="00115A7A">
    <w:pPr>
      <w:pStyle w:val="Header"/>
      <w:bidi/>
    </w:pPr>
    <w:r>
      <w:rPr>
        <w:noProof/>
      </w:rPr>
      <w:drawing>
        <wp:inline distT="0" distB="0" distL="0" distR="0" wp14:anchorId="32F2322E" wp14:editId="2EB503CE">
          <wp:extent cx="352425" cy="390525"/>
          <wp:effectExtent l="0" t="0" r="9525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10"/>
    <w:rsid w:val="00115A7A"/>
    <w:rsid w:val="00242B28"/>
    <w:rsid w:val="002C62F3"/>
    <w:rsid w:val="0036071B"/>
    <w:rsid w:val="003A32F9"/>
    <w:rsid w:val="00461B40"/>
    <w:rsid w:val="00510C91"/>
    <w:rsid w:val="00552D10"/>
    <w:rsid w:val="005924C4"/>
    <w:rsid w:val="00615D4C"/>
    <w:rsid w:val="00700385"/>
    <w:rsid w:val="008A0941"/>
    <w:rsid w:val="009154BC"/>
    <w:rsid w:val="009A5732"/>
    <w:rsid w:val="009C333E"/>
    <w:rsid w:val="00A029F9"/>
    <w:rsid w:val="00BB19F2"/>
    <w:rsid w:val="00C15F0E"/>
    <w:rsid w:val="00CA0D37"/>
    <w:rsid w:val="00D1534C"/>
    <w:rsid w:val="00DC474C"/>
    <w:rsid w:val="00DC5E6F"/>
    <w:rsid w:val="00DC7774"/>
    <w:rsid w:val="00F85F20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7C877"/>
  <w15:chartTrackingRefBased/>
  <w15:docId w15:val="{6038112E-EE5D-4823-9779-F84D808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5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F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7A"/>
  </w:style>
  <w:style w:type="paragraph" w:styleId="Footer">
    <w:name w:val="footer"/>
    <w:basedOn w:val="Normal"/>
    <w:link w:val="FooterChar"/>
    <w:uiPriority w:val="99"/>
    <w:unhideWhenUsed/>
    <w:rsid w:val="0011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2C6B-8093-4945-BD56-467078CA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2026-06-18T12:17:00Z</dcterms:created>
  <dcterms:modified xsi:type="dcterms:W3CDTF">2026-06-18T12:39:00Z</dcterms:modified>
</cp:coreProperties>
</file>