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3118A" w14:textId="2F49C5CF" w:rsidR="00827E1E" w:rsidRPr="008E0176" w:rsidRDefault="008E0176" w:rsidP="008E0176">
      <w:pPr>
        <w:spacing w:after="0" w:line="240" w:lineRule="auto"/>
        <w:jc w:val="center"/>
        <w:rPr>
          <w:rFonts w:ascii="Simplified Arabic" w:hAnsi="Simplified Arabic" w:cs="Simplified Arabic"/>
          <w:b/>
          <w:bCs/>
          <w:sz w:val="40"/>
          <w:szCs w:val="40"/>
          <w:rtl/>
          <w:lang w:bidi="ar-EG"/>
        </w:rPr>
      </w:pPr>
      <w:r w:rsidRPr="008E0176">
        <w:rPr>
          <w:rFonts w:ascii="Simplified Arabic" w:hAnsi="Simplified Arabic" w:cs="Simplified Arabic" w:hint="cs"/>
          <w:b/>
          <w:bCs/>
          <w:sz w:val="40"/>
          <w:szCs w:val="40"/>
          <w:rtl/>
          <w:lang w:bidi="ar-EG"/>
        </w:rPr>
        <w:t>حدود كلمة محروم</w:t>
      </w:r>
      <w:r w:rsidR="0097238A">
        <w:rPr>
          <w:rStyle w:val="FootnoteReference"/>
          <w:rFonts w:ascii="Simplified Arabic" w:hAnsi="Simplified Arabic" w:cs="Simplified Arabic"/>
          <w:b/>
          <w:bCs/>
          <w:sz w:val="40"/>
          <w:szCs w:val="40"/>
          <w:rtl/>
          <w:lang w:bidi="ar-EG"/>
        </w:rPr>
        <w:footnoteReference w:id="1"/>
      </w:r>
    </w:p>
    <w:p w14:paraId="66F50044" w14:textId="77777777" w:rsidR="00827E1E" w:rsidRDefault="00827E1E" w:rsidP="00A00661">
      <w:pPr>
        <w:spacing w:after="0" w:line="240" w:lineRule="auto"/>
        <w:jc w:val="both"/>
        <w:rPr>
          <w:rFonts w:ascii="Simplified Arabic" w:hAnsi="Simplified Arabic" w:cs="Simplified Arabic"/>
          <w:sz w:val="32"/>
          <w:szCs w:val="32"/>
          <w:rtl/>
          <w:lang w:bidi="ar-EG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EG"/>
        </w:rPr>
        <w:t xml:space="preserve">يستخدم بعض الآباء الأساقفة أو الآباء الكهنة هذه العبارة بدون تحديد لمفهومها: أي نوع من الحرم؟ </w:t>
      </w:r>
    </w:p>
    <w:p w14:paraId="601818B4" w14:textId="643B1358" w:rsidR="00827E1E" w:rsidRDefault="00827E1E" w:rsidP="00A00661">
      <w:pPr>
        <w:spacing w:after="0" w:line="240" w:lineRule="auto"/>
        <w:jc w:val="both"/>
        <w:rPr>
          <w:rFonts w:ascii="Simplified Arabic" w:hAnsi="Simplified Arabic" w:cs="Simplified Arabic"/>
          <w:sz w:val="32"/>
          <w:szCs w:val="32"/>
          <w:rtl/>
          <w:lang w:bidi="ar-EG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EG"/>
        </w:rPr>
        <w:t>هل هو ح</w:t>
      </w:r>
      <w:r w:rsidR="00A00661">
        <w:rPr>
          <w:rFonts w:ascii="Simplified Arabic" w:hAnsi="Simplified Arabic" w:cs="Simplified Arabic" w:hint="cs"/>
          <w:sz w:val="32"/>
          <w:szCs w:val="32"/>
          <w:rtl/>
          <w:lang w:bidi="ar-EG"/>
        </w:rPr>
        <w:t>ُ</w:t>
      </w:r>
      <w:r>
        <w:rPr>
          <w:rFonts w:ascii="Simplified Arabic" w:hAnsi="Simplified Arabic" w:cs="Simplified Arabic" w:hint="cs"/>
          <w:sz w:val="32"/>
          <w:szCs w:val="32"/>
          <w:rtl/>
          <w:lang w:bidi="ar-EG"/>
        </w:rPr>
        <w:t>رم عام من الكنيسة</w:t>
      </w:r>
      <w:r w:rsidR="00A00661">
        <w:rPr>
          <w:rFonts w:ascii="Simplified Arabic" w:hAnsi="Simplified Arabic" w:cs="Simplified Arabic" w:hint="cs"/>
          <w:sz w:val="32"/>
          <w:szCs w:val="32"/>
          <w:rtl/>
          <w:lang w:bidi="ar-EG"/>
        </w:rPr>
        <w:t xml:space="preserve"> </w:t>
      </w:r>
      <w:r>
        <w:rPr>
          <w:rFonts w:ascii="Simplified Arabic" w:hAnsi="Simplified Arabic" w:cs="Simplified Arabic" w:hint="cs"/>
          <w:sz w:val="32"/>
          <w:szCs w:val="32"/>
          <w:rtl/>
          <w:lang w:bidi="ar-EG"/>
        </w:rPr>
        <w:t>(وهذا يقتض</w:t>
      </w:r>
      <w:r w:rsidR="00561BE1">
        <w:rPr>
          <w:rFonts w:ascii="Simplified Arabic" w:hAnsi="Simplified Arabic" w:cs="Simplified Arabic" w:hint="cs"/>
          <w:sz w:val="32"/>
          <w:szCs w:val="32"/>
          <w:rtl/>
          <w:lang w:bidi="ar-EG"/>
        </w:rPr>
        <w:t>ي</w:t>
      </w:r>
      <w:r>
        <w:rPr>
          <w:rFonts w:ascii="Simplified Arabic" w:hAnsi="Simplified Arabic" w:cs="Simplified Arabic" w:hint="cs"/>
          <w:sz w:val="32"/>
          <w:szCs w:val="32"/>
          <w:rtl/>
          <w:lang w:bidi="ar-EG"/>
        </w:rPr>
        <w:t xml:space="preserve"> محاكمة كنسية أمام مجلس إكليريكي)؟!</w:t>
      </w:r>
    </w:p>
    <w:p w14:paraId="17788FBA" w14:textId="533E3FEA" w:rsidR="00827E1E" w:rsidRDefault="00827E1E" w:rsidP="00A00661">
      <w:pPr>
        <w:spacing w:after="0" w:line="240" w:lineRule="auto"/>
        <w:jc w:val="both"/>
        <w:rPr>
          <w:rFonts w:ascii="Simplified Arabic" w:hAnsi="Simplified Arabic" w:cs="Simplified Arabic"/>
          <w:sz w:val="32"/>
          <w:szCs w:val="32"/>
          <w:rtl/>
          <w:lang w:bidi="ar-EG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EG"/>
        </w:rPr>
        <w:t xml:space="preserve">أم حرم من سر معين من أسرار الكنيسة، مثل الحرمان من التناول مثلًا، أو حرم أحد الآباء الكهنة من إجراء سرّ الزواج، أو سر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EG"/>
        </w:rPr>
        <w:t>ال</w:t>
      </w:r>
      <w:r w:rsidR="0097238A">
        <w:rPr>
          <w:rFonts w:ascii="Simplified Arabic" w:hAnsi="Simplified Arabic" w:cs="Simplified Arabic" w:hint="cs"/>
          <w:sz w:val="32"/>
          <w:szCs w:val="32"/>
          <w:rtl/>
          <w:lang w:bidi="ar-EG"/>
        </w:rPr>
        <w:t>إ</w:t>
      </w:r>
      <w:r>
        <w:rPr>
          <w:rFonts w:ascii="Simplified Arabic" w:hAnsi="Simplified Arabic" w:cs="Simplified Arabic" w:hint="cs"/>
          <w:sz w:val="32"/>
          <w:szCs w:val="32"/>
          <w:rtl/>
          <w:lang w:bidi="ar-EG"/>
        </w:rPr>
        <w:t>فخارست</w:t>
      </w:r>
      <w:r w:rsidR="00E628A9">
        <w:rPr>
          <w:rFonts w:ascii="Simplified Arabic" w:hAnsi="Simplified Arabic" w:cs="Simplified Arabic" w:hint="cs"/>
          <w:sz w:val="32"/>
          <w:szCs w:val="32"/>
          <w:rtl/>
          <w:lang w:bidi="ar-EG"/>
        </w:rPr>
        <w:t>ي</w:t>
      </w:r>
      <w:r>
        <w:rPr>
          <w:rFonts w:ascii="Simplified Arabic" w:hAnsi="Simplified Arabic" w:cs="Simplified Arabic" w:hint="cs"/>
          <w:sz w:val="32"/>
          <w:szCs w:val="32"/>
          <w:rtl/>
          <w:lang w:bidi="ar-EG"/>
        </w:rPr>
        <w:t>ا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EG"/>
        </w:rPr>
        <w:t>، أو سر ال</w:t>
      </w:r>
      <w:r w:rsidR="00561BE1">
        <w:rPr>
          <w:rFonts w:ascii="Simplified Arabic" w:hAnsi="Simplified Arabic" w:cs="Simplified Arabic" w:hint="cs"/>
          <w:sz w:val="32"/>
          <w:szCs w:val="32"/>
          <w:rtl/>
          <w:lang w:bidi="ar-EG"/>
        </w:rPr>
        <w:t>ا</w:t>
      </w:r>
      <w:r>
        <w:rPr>
          <w:rFonts w:ascii="Simplified Arabic" w:hAnsi="Simplified Arabic" w:cs="Simplified Arabic" w:hint="cs"/>
          <w:sz w:val="32"/>
          <w:szCs w:val="32"/>
          <w:rtl/>
          <w:lang w:bidi="ar-EG"/>
        </w:rPr>
        <w:t xml:space="preserve">عتراف؟ </w:t>
      </w:r>
    </w:p>
    <w:p w14:paraId="45D70805" w14:textId="77777777" w:rsidR="00E628A9" w:rsidRDefault="00827E1E" w:rsidP="00A00661">
      <w:pPr>
        <w:spacing w:after="0" w:line="240" w:lineRule="auto"/>
        <w:jc w:val="both"/>
        <w:rPr>
          <w:rFonts w:ascii="Simplified Arabic" w:hAnsi="Simplified Arabic" w:cs="Simplified Arabic"/>
          <w:sz w:val="32"/>
          <w:szCs w:val="32"/>
          <w:rtl/>
          <w:lang w:bidi="ar-EG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EG"/>
        </w:rPr>
        <w:t>أم حرمان أحد</w:t>
      </w:r>
      <w:r w:rsidR="00A00661">
        <w:rPr>
          <w:rFonts w:ascii="Simplified Arabic" w:hAnsi="Simplified Arabic" w:cs="Simplified Arabic" w:hint="cs"/>
          <w:sz w:val="32"/>
          <w:szCs w:val="32"/>
          <w:rtl/>
          <w:lang w:bidi="ar-EG"/>
        </w:rPr>
        <w:t xml:space="preserve"> </w:t>
      </w:r>
      <w:r>
        <w:rPr>
          <w:rFonts w:ascii="Simplified Arabic" w:hAnsi="Simplified Arabic" w:cs="Simplified Arabic" w:hint="cs"/>
          <w:sz w:val="32"/>
          <w:szCs w:val="32"/>
          <w:rtl/>
          <w:lang w:bidi="ar-EG"/>
        </w:rPr>
        <w:t>(الشمامسة) أو العلماني</w:t>
      </w:r>
      <w:r w:rsidR="00A00661">
        <w:rPr>
          <w:rFonts w:ascii="Simplified Arabic" w:hAnsi="Simplified Arabic" w:cs="Simplified Arabic" w:hint="cs"/>
          <w:sz w:val="32"/>
          <w:szCs w:val="32"/>
          <w:rtl/>
          <w:lang w:bidi="ar-EG"/>
        </w:rPr>
        <w:t>ي</w:t>
      </w:r>
      <w:r>
        <w:rPr>
          <w:rFonts w:ascii="Simplified Arabic" w:hAnsi="Simplified Arabic" w:cs="Simplified Arabic" w:hint="cs"/>
          <w:sz w:val="32"/>
          <w:szCs w:val="32"/>
          <w:rtl/>
          <w:lang w:bidi="ar-EG"/>
        </w:rPr>
        <w:t xml:space="preserve">ن من التعليم في الكنيسة. </w:t>
      </w:r>
    </w:p>
    <w:p w14:paraId="64553101" w14:textId="2ACE426D" w:rsidR="000F46E8" w:rsidRPr="00A00661" w:rsidRDefault="00827E1E" w:rsidP="00A00661">
      <w:pPr>
        <w:spacing w:after="0" w:line="240" w:lineRule="auto"/>
        <w:jc w:val="both"/>
        <w:rPr>
          <w:rFonts w:ascii="Simplified Arabic" w:hAnsi="Simplified Arabic" w:cs="Simplified Arabic"/>
          <w:sz w:val="32"/>
          <w:szCs w:val="32"/>
          <w:lang w:bidi="ar-EG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EG"/>
        </w:rPr>
        <w:t xml:space="preserve">أم حرمان أحد أبناء الكنيسة من التناول من الأسرار المقدسة. أم إيقاف أحد الآباء الكهنة عن خدمة الكهنوت. </w:t>
      </w:r>
    </w:p>
    <w:sectPr w:rsidR="000F46E8" w:rsidRPr="00A00661" w:rsidSect="00486482">
      <w:headerReference w:type="default" r:id="rId7"/>
      <w:pgSz w:w="11906" w:h="16838"/>
      <w:pgMar w:top="1440" w:right="1274" w:bottom="1440" w:left="2268" w:header="284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49E0A" w14:textId="77777777" w:rsidR="008E0176" w:rsidRDefault="008E0176" w:rsidP="008E0176">
      <w:pPr>
        <w:spacing w:after="0" w:line="240" w:lineRule="auto"/>
      </w:pPr>
      <w:r>
        <w:separator/>
      </w:r>
    </w:p>
  </w:endnote>
  <w:endnote w:type="continuationSeparator" w:id="0">
    <w:p w14:paraId="3595D550" w14:textId="77777777" w:rsidR="008E0176" w:rsidRDefault="008E0176" w:rsidP="008E01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7BD4B" w14:textId="77777777" w:rsidR="008E0176" w:rsidRDefault="008E0176" w:rsidP="008E0176">
      <w:pPr>
        <w:spacing w:after="0" w:line="240" w:lineRule="auto"/>
      </w:pPr>
      <w:r>
        <w:separator/>
      </w:r>
    </w:p>
  </w:footnote>
  <w:footnote w:type="continuationSeparator" w:id="0">
    <w:p w14:paraId="651794C4" w14:textId="77777777" w:rsidR="008E0176" w:rsidRDefault="008E0176" w:rsidP="008E0176">
      <w:pPr>
        <w:spacing w:after="0" w:line="240" w:lineRule="auto"/>
      </w:pPr>
      <w:r>
        <w:continuationSeparator/>
      </w:r>
    </w:p>
  </w:footnote>
  <w:footnote w:id="1">
    <w:p w14:paraId="3C366B78" w14:textId="067714F9" w:rsidR="0097238A" w:rsidRPr="0097238A" w:rsidRDefault="0097238A" w:rsidP="0097238A">
      <w:pPr>
        <w:spacing w:after="0" w:line="240" w:lineRule="auto"/>
        <w:jc w:val="both"/>
        <w:rPr>
          <w:rFonts w:ascii="Simplified Arabic" w:hAnsi="Simplified Arabic" w:cs="Simplified Arabic"/>
          <w:lang w:bidi="ar-EG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8E0176">
        <w:rPr>
          <w:rFonts w:ascii="Simplified Arabic" w:hAnsi="Simplified Arabic" w:cs="Simplified Arabic" w:hint="cs"/>
          <w:rtl/>
          <w:lang w:bidi="ar-EG"/>
        </w:rPr>
        <w:t xml:space="preserve">قداسة البابا </w:t>
      </w:r>
      <w:proofErr w:type="spellStart"/>
      <w:r w:rsidRPr="008E0176">
        <w:rPr>
          <w:rFonts w:ascii="Simplified Arabic" w:hAnsi="Simplified Arabic" w:cs="Simplified Arabic" w:hint="cs"/>
          <w:rtl/>
          <w:lang w:bidi="ar-EG"/>
        </w:rPr>
        <w:t>شنوده</w:t>
      </w:r>
      <w:proofErr w:type="spellEnd"/>
      <w:r w:rsidRPr="008E0176">
        <w:rPr>
          <w:rFonts w:ascii="Simplified Arabic" w:hAnsi="Simplified Arabic" w:cs="Simplified Arabic" w:hint="cs"/>
          <w:rtl/>
          <w:lang w:bidi="ar-EG"/>
        </w:rPr>
        <w:t xml:space="preserve"> الثالث "كلمة نظام - حدود كلمة محروم"، نُشر في مجلة الكرازة </w:t>
      </w:r>
      <w:r>
        <w:rPr>
          <w:rFonts w:ascii="Simplified Arabic" w:hAnsi="Simplified Arabic" w:cs="Simplified Arabic" w:hint="cs"/>
          <w:rtl/>
          <w:lang w:bidi="ar-EG"/>
        </w:rPr>
        <w:t>12 فبراير 1999م.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27CA3" w14:textId="57218822" w:rsidR="00486482" w:rsidRDefault="00486482">
    <w:pPr>
      <w:pStyle w:val="Header"/>
    </w:pPr>
    <w:r>
      <w:rPr>
        <w:noProof/>
      </w:rPr>
      <w:drawing>
        <wp:inline distT="0" distB="0" distL="0" distR="0" wp14:anchorId="3C705EB0" wp14:editId="436FC6BF">
          <wp:extent cx="285750" cy="200025"/>
          <wp:effectExtent l="0" t="0" r="0" b="9525"/>
          <wp:docPr id="5" name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200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7BB"/>
    <w:rsid w:val="00486482"/>
    <w:rsid w:val="00513203"/>
    <w:rsid w:val="00561BE1"/>
    <w:rsid w:val="007A2A2A"/>
    <w:rsid w:val="00827E1E"/>
    <w:rsid w:val="008E0176"/>
    <w:rsid w:val="0096708D"/>
    <w:rsid w:val="0097238A"/>
    <w:rsid w:val="00A00661"/>
    <w:rsid w:val="00E537BB"/>
    <w:rsid w:val="00E62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3C9A47"/>
  <w15:chartTrackingRefBased/>
  <w15:docId w15:val="{08F0018F-40E9-4A1E-99D6-214D12B79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E1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E017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E017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E017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864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482"/>
  </w:style>
  <w:style w:type="paragraph" w:styleId="Footer">
    <w:name w:val="footer"/>
    <w:basedOn w:val="Normal"/>
    <w:link w:val="FooterChar"/>
    <w:uiPriority w:val="99"/>
    <w:unhideWhenUsed/>
    <w:rsid w:val="004864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4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15B62-578A-4C14-9885-5B7ECA7C7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riham</dc:creator>
  <cp:keywords/>
  <dc:description/>
  <cp:lastModifiedBy>tk</cp:lastModifiedBy>
  <cp:revision>6</cp:revision>
  <dcterms:created xsi:type="dcterms:W3CDTF">2018-06-17T08:43:00Z</dcterms:created>
  <dcterms:modified xsi:type="dcterms:W3CDTF">2026-09-18T11:05:00Z</dcterms:modified>
</cp:coreProperties>
</file>