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332D" w14:textId="2B7E981C" w:rsidR="00014385" w:rsidRPr="00014385" w:rsidRDefault="00014385" w:rsidP="0001438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014385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طقس تعيين رئيسة جديدة للدير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272F5DB" w14:textId="5F5B015F" w:rsidR="00C33058" w:rsidRPr="00014385" w:rsidRDefault="00C33058" w:rsidP="0001438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استخدمه البابا شنودة الثالث في تعيين الأم يؤ</w:t>
      </w:r>
      <w:r w:rsidR="00D1004E" w:rsidRPr="00014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نّا</w:t>
      </w:r>
      <w:r w:rsidRPr="000143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رئيسة لدير مار جرجس بمصر القديمة </w:t>
      </w:r>
    </w:p>
    <w:p w14:paraId="6A3B9FAD" w14:textId="73DEA542" w:rsidR="00C33058" w:rsidRPr="00014385" w:rsidRDefault="00C33058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 م</w:t>
      </w:r>
      <w:r w:rsidR="00852B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أفضت بروحك على مريم العذراء وأعطيتها الطوب</w:t>
      </w:r>
      <w:r w:rsidR="007C440D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والكرامة في أعين الجميع، حتى طوبتها شيخة في سن أمها، ك</w:t>
      </w:r>
      <w:r w:rsidR="007C440D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ليصابات... وأيضًا طوبتها جميع الأجيال، (هللويا). </w:t>
      </w:r>
    </w:p>
    <w:p w14:paraId="0C69AFAE" w14:textId="768679F1" w:rsidR="00C33058" w:rsidRPr="00014385" w:rsidRDefault="00C33058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</w:t>
      </w:r>
      <w:r w:rsidR="00852B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852B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</w:t>
      </w:r>
      <w:r w:rsidR="007C440D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فضت من روحك على دبورة النبية فقضت للشعب زمانًا في جبل </w:t>
      </w:r>
      <w:r w:rsidR="007C440D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فرايم وكان بنو إسرائيل يصعدون إليها للقضاء... حتى أن باراق القائد رفض أن يذهب للحرب بدونها، فكان النصر على يدها، واستراحت الأرض أربعين سنة وأيضًا وضعت في </w:t>
      </w:r>
      <w:r w:rsidR="00F04E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مها ترنيمة وأنشودة، (</w:t>
      </w:r>
      <w:proofErr w:type="spellStart"/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هللويا</w:t>
      </w:r>
      <w:proofErr w:type="spellEnd"/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4D85550A" w14:textId="200112FB" w:rsidR="00C33058" w:rsidRPr="00014385" w:rsidRDefault="00C33058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 م</w:t>
      </w:r>
      <w:r w:rsidR="00F04E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أعطيت طابيثا روح الرحمة والإحسان وكانت مملوءة من أعمال صالحة وإحسانات كانت تعملها حتى أحبتها جميع الأرامل في أيامها لذلك وهبتها عمرًا ثانيًا فوق عمرها، </w:t>
      </w:r>
      <w:r w:rsidR="004A1757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هللويا). </w:t>
      </w:r>
    </w:p>
    <w:p w14:paraId="0F1C4EA1" w14:textId="424A2120" w:rsidR="00C33058" w:rsidRPr="00014385" w:rsidRDefault="00C33058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 م</w:t>
      </w:r>
      <w:r w:rsidR="00F04E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ظهرت أولًا لمريم المجدلية تلك التي وقفت إلى جوارك عند الصليب والتي أمسكت قدميك بعد القيامة وسجدت لك فجعلتها مبشرة حتى لرسلك القديسين ا</w:t>
      </w:r>
      <w:r w:rsidR="007C440D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ثني عشر وقلت لها</w:t>
      </w:r>
      <w:r w:rsidR="007770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C440D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ذهبي وقولي لإخوتي أن يمضوا إلى الجليل هناك يرونني، (هللويا). </w:t>
      </w:r>
    </w:p>
    <w:p w14:paraId="4C0142D7" w14:textId="30E59248" w:rsidR="00C33058" w:rsidRPr="00014385" w:rsidRDefault="00C33058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 م</w:t>
      </w:r>
      <w:r w:rsidR="007770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اخترت نساء كثيرات لخدمات يقمن بها ووضعت كلمتك ومشورتك على أفواههن حتى أنك قلت لأبينا إبراهيم أبي الآباء مهما قالته لك سارة فاسمع لها، (هللويا). </w:t>
      </w:r>
    </w:p>
    <w:p w14:paraId="676E0F77" w14:textId="72299CD5" w:rsidR="00C33058" w:rsidRPr="00014385" w:rsidRDefault="00C33058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 م</w:t>
      </w:r>
      <w:r w:rsidR="007770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وضعت محبتك في قلب مريم أم يوحنا الملقب مرقس فوهبت بيتها ليكون أول كنيسة، وحل فيه الروح القديس واجتمع فيه التلاميذ للصلاة. </w:t>
      </w:r>
    </w:p>
    <w:p w14:paraId="04542E83" w14:textId="3D3D1BBB" w:rsidR="00C33058" w:rsidRPr="00014385" w:rsidRDefault="00C33058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 م</w:t>
      </w:r>
      <w:r w:rsidR="00A258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صيرت بيت ليد</w:t>
      </w:r>
      <w:r w:rsidR="00D1004E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كنيسة، وبيت </w:t>
      </w:r>
      <w:r w:rsidR="007C440D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</w:t>
      </w:r>
      <w:r w:rsidR="00687340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وبر</w:t>
      </w:r>
      <w:r w:rsidR="00687340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="00687340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كنيسة وجعلت فيبي تحمل رسائل القديس بولس إلى الكنائس، (هللويا) </w:t>
      </w:r>
    </w:p>
    <w:p w14:paraId="2C8908BF" w14:textId="5B692FCB" w:rsidR="00C33058" w:rsidRPr="00014385" w:rsidRDefault="00C33058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 م</w:t>
      </w:r>
      <w:r w:rsidR="00A258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خلقت المرأة على صورتك ومثالك وشبهت الكنيسة كلها بعروس، وكل القديسين الذين سيدخلون الملكوت شبهتهم </w:t>
      </w:r>
      <w:r w:rsidR="00E906CE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جميعًا بخمس عذار</w:t>
      </w:r>
      <w:r w:rsidR="00A258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E906CE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حكيمات، كن مستيقظات، ومنيرات، ويحمل زيتًا في مصابحيهن، (هللويا). </w:t>
      </w:r>
    </w:p>
    <w:p w14:paraId="202140DC" w14:textId="40EA900B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الآن يا</w:t>
      </w:r>
      <w:r w:rsidR="00A258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 حل بيننا في هذه الساعة وأعط</w:t>
      </w:r>
      <w:r w:rsidR="00336D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عبدتك</w:t>
      </w:r>
      <w:r w:rsidR="005741C3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(....) روح الحكمة والمشورة لتدبير دير ما رجرجس للراهبات. </w:t>
      </w:r>
    </w:p>
    <w:p w14:paraId="36C1F79D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اعطها روح المعرفة والإفراز آمين. </w:t>
      </w:r>
    </w:p>
    <w:p w14:paraId="4A4504A5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اعطها روح ا</w:t>
      </w:r>
      <w:r w:rsidR="00C35675"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رشاد والتدبير آمين. </w:t>
      </w:r>
    </w:p>
    <w:p w14:paraId="54D01A23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اعطها روح الوداعة والحب آمين. </w:t>
      </w:r>
    </w:p>
    <w:p w14:paraId="4E8795A5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اعطها روح الحزم والقوة آمين. </w:t>
      </w:r>
    </w:p>
    <w:p w14:paraId="4284A81E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اعطها روح الصلاة والتأمل آمين. </w:t>
      </w:r>
    </w:p>
    <w:p w14:paraId="7632642E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اعطها روح الرحمة والرأفة آمين. </w:t>
      </w:r>
    </w:p>
    <w:p w14:paraId="063A3E63" w14:textId="01A4D575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اعطها سلامًا لهذا الدير آمين</w:t>
      </w:r>
      <w:r w:rsidR="00336D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378113E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حل فيه بروح قدسك آمين. </w:t>
      </w:r>
    </w:p>
    <w:p w14:paraId="303A309F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143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وبارك ساكنيه وزائريه آمين. </w:t>
      </w:r>
    </w:p>
    <w:p w14:paraId="436806F9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08E055AD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214391CF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383D8260" w14:textId="77777777" w:rsidR="00E906CE" w:rsidRPr="00014385" w:rsidRDefault="00E906CE" w:rsidP="0001438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E906CE" w:rsidRPr="00014385" w:rsidSect="00014385">
      <w:headerReference w:type="default" r:id="rId7"/>
      <w:pgSz w:w="11906" w:h="16838"/>
      <w:pgMar w:top="1440" w:right="1133" w:bottom="1440" w:left="156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E8CE" w14:textId="77777777" w:rsidR="00014385" w:rsidRDefault="00014385" w:rsidP="00014385">
      <w:pPr>
        <w:spacing w:after="0" w:line="240" w:lineRule="auto"/>
      </w:pPr>
      <w:r>
        <w:separator/>
      </w:r>
    </w:p>
  </w:endnote>
  <w:endnote w:type="continuationSeparator" w:id="0">
    <w:p w14:paraId="24089BF5" w14:textId="77777777" w:rsidR="00014385" w:rsidRDefault="00014385" w:rsidP="0001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B034" w14:textId="77777777" w:rsidR="00014385" w:rsidRDefault="00014385" w:rsidP="00014385">
      <w:pPr>
        <w:spacing w:after="0" w:line="240" w:lineRule="auto"/>
      </w:pPr>
      <w:r>
        <w:separator/>
      </w:r>
    </w:p>
  </w:footnote>
  <w:footnote w:type="continuationSeparator" w:id="0">
    <w:p w14:paraId="4E346C86" w14:textId="77777777" w:rsidR="00014385" w:rsidRDefault="00014385" w:rsidP="00014385">
      <w:pPr>
        <w:spacing w:after="0" w:line="240" w:lineRule="auto"/>
      </w:pPr>
      <w:r>
        <w:continuationSeparator/>
      </w:r>
    </w:p>
  </w:footnote>
  <w:footnote w:id="1">
    <w:p w14:paraId="329E389F" w14:textId="626BCFE4" w:rsidR="00014385" w:rsidRPr="00014385" w:rsidRDefault="00014385" w:rsidP="00014385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14385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01438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014385">
        <w:rPr>
          <w:rFonts w:ascii="Simplified Arabic" w:hAnsi="Simplified Arabic" w:cs="Simplified Arabic" w:hint="cs"/>
          <w:rtl/>
          <w:lang w:bidi="ar-EG"/>
        </w:rPr>
        <w:t xml:space="preserve"> الثالث "من أحداث التاريخ - طقس تعيين رئيسة جديدة للدير"، نُشر في مجلة الكرازة يوليو 1986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3E2D" w14:textId="7048DC3F" w:rsidR="00014385" w:rsidRDefault="00014385">
    <w:pPr>
      <w:pStyle w:val="Header"/>
    </w:pPr>
    <w:r>
      <w:rPr>
        <w:noProof/>
      </w:rPr>
      <w:drawing>
        <wp:inline distT="0" distB="0" distL="0" distR="0" wp14:anchorId="36365F30" wp14:editId="08856CA3">
          <wp:extent cx="501015" cy="447675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864"/>
    <w:rsid w:val="00014385"/>
    <w:rsid w:val="001777E9"/>
    <w:rsid w:val="00336DF7"/>
    <w:rsid w:val="00354914"/>
    <w:rsid w:val="003C3DAA"/>
    <w:rsid w:val="003C6655"/>
    <w:rsid w:val="004A1757"/>
    <w:rsid w:val="005741C3"/>
    <w:rsid w:val="00687340"/>
    <w:rsid w:val="007770A5"/>
    <w:rsid w:val="007C440D"/>
    <w:rsid w:val="00852B07"/>
    <w:rsid w:val="00A25843"/>
    <w:rsid w:val="00C33058"/>
    <w:rsid w:val="00C35675"/>
    <w:rsid w:val="00CA4864"/>
    <w:rsid w:val="00CE570E"/>
    <w:rsid w:val="00D1004E"/>
    <w:rsid w:val="00E906CE"/>
    <w:rsid w:val="00F0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586D5"/>
  <w15:docId w15:val="{6A5E1281-F4B3-4181-B485-23D2C124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385"/>
  </w:style>
  <w:style w:type="paragraph" w:styleId="Footer">
    <w:name w:val="footer"/>
    <w:basedOn w:val="Normal"/>
    <w:link w:val="FooterChar"/>
    <w:uiPriority w:val="99"/>
    <w:unhideWhenUsed/>
    <w:rsid w:val="00014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385"/>
  </w:style>
  <w:style w:type="paragraph" w:styleId="FootnoteText">
    <w:name w:val="footnote text"/>
    <w:basedOn w:val="Normal"/>
    <w:link w:val="FootnoteTextChar"/>
    <w:uiPriority w:val="99"/>
    <w:semiHidden/>
    <w:unhideWhenUsed/>
    <w:rsid w:val="000143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3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0B9F7-F35B-43DF-ABB4-34F2920E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8</cp:revision>
  <dcterms:created xsi:type="dcterms:W3CDTF">2017-11-24T10:40:00Z</dcterms:created>
  <dcterms:modified xsi:type="dcterms:W3CDTF">2026-06-02T12:32:00Z</dcterms:modified>
</cp:coreProperties>
</file>