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7F6A" w14:textId="08B30421" w:rsidR="00FF2CCC" w:rsidRPr="00C36BFA" w:rsidRDefault="00FF2CCC" w:rsidP="00C36BF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36BFA">
        <w:rPr>
          <w:rFonts w:ascii="Simplified Arabic" w:hAnsi="Simplified Arabic" w:cs="Simplified Arabic"/>
          <w:b/>
          <w:bCs/>
          <w:sz w:val="36"/>
          <w:szCs w:val="36"/>
          <w:rtl/>
        </w:rPr>
        <w:t>يجب أن يكون الأسقف ناسك</w:t>
      </w:r>
      <w:r w:rsidR="00E17FC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ً</w:t>
      </w:r>
      <w:r w:rsidRPr="00C36BFA"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="00E17FC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EE54720" w14:textId="798F607F" w:rsidR="00B94C33" w:rsidRPr="00C36BFA" w:rsidRDefault="00B94C33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النسك هو صفة أساسية من صفات الأسقف، هو </w:t>
      </w:r>
      <w:r w:rsidR="00E17FC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A371F3" w:rsidRPr="00C36BFA">
        <w:rPr>
          <w:rFonts w:ascii="Simplified Arabic" w:hAnsi="Simplified Arabic" w:cs="Simplified Arabic"/>
          <w:sz w:val="28"/>
          <w:szCs w:val="28"/>
          <w:rtl/>
        </w:rPr>
        <w:t>حدى الفضائل ا</w:t>
      </w:r>
      <w:r w:rsidR="008F0FE2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A371F3" w:rsidRPr="00C36BFA">
        <w:rPr>
          <w:rFonts w:ascii="Simplified Arabic" w:hAnsi="Simplified Arabic" w:cs="Simplified Arabic"/>
          <w:sz w:val="28"/>
          <w:szCs w:val="28"/>
          <w:rtl/>
        </w:rPr>
        <w:t>ثنت</w:t>
      </w:r>
      <w:r w:rsidR="008F0FE2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371F3" w:rsidRPr="00C36BFA">
        <w:rPr>
          <w:rFonts w:ascii="Simplified Arabic" w:hAnsi="Simplified Arabic" w:cs="Simplified Arabic"/>
          <w:sz w:val="28"/>
          <w:szCs w:val="28"/>
          <w:rtl/>
        </w:rPr>
        <w:t xml:space="preserve"> عشرة التي ترتل له في الكنيسة. وهو وصية أساسية أوصى بها </w:t>
      </w:r>
      <w:r w:rsidR="008F34D9" w:rsidRPr="00C36BFA">
        <w:rPr>
          <w:rFonts w:ascii="Simplified Arabic" w:hAnsi="Simplified Arabic" w:cs="Simplified Arabic"/>
          <w:sz w:val="28"/>
          <w:szCs w:val="28"/>
          <w:rtl/>
        </w:rPr>
        <w:t xml:space="preserve">السيد الرب تلاميذه </w:t>
      </w:r>
      <w:r w:rsidR="00C040AB" w:rsidRPr="00C36BFA">
        <w:rPr>
          <w:rFonts w:ascii="Simplified Arabic" w:hAnsi="Simplified Arabic" w:cs="Simplified Arabic"/>
          <w:sz w:val="28"/>
          <w:szCs w:val="28"/>
          <w:rtl/>
        </w:rPr>
        <w:t xml:space="preserve">القديسين </w:t>
      </w:r>
      <w:r w:rsidR="00100F37" w:rsidRPr="00C36BFA">
        <w:rPr>
          <w:rFonts w:ascii="Simplified Arabic" w:hAnsi="Simplified Arabic" w:cs="Simplified Arabic"/>
          <w:sz w:val="28"/>
          <w:szCs w:val="28"/>
          <w:rtl/>
        </w:rPr>
        <w:t xml:space="preserve">عندما </w:t>
      </w:r>
      <w:r w:rsidR="00EC7985" w:rsidRPr="00C36BFA">
        <w:rPr>
          <w:rFonts w:ascii="Simplified Arabic" w:hAnsi="Simplified Arabic" w:cs="Simplified Arabic"/>
          <w:sz w:val="28"/>
          <w:szCs w:val="28"/>
          <w:rtl/>
        </w:rPr>
        <w:t xml:space="preserve">أرسلهم للخدمة قائلًا لهم: </w:t>
      </w:r>
      <w:r w:rsidR="00EC7985" w:rsidRPr="008F0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"لا تحملوا ذهبًا ولا فضة </w:t>
      </w:r>
      <w:r w:rsidR="00DB5657" w:rsidRPr="008F0FE2">
        <w:rPr>
          <w:rFonts w:ascii="Simplified Arabic" w:hAnsi="Simplified Arabic" w:cs="Simplified Arabic"/>
          <w:b/>
          <w:bCs/>
          <w:sz w:val="28"/>
          <w:szCs w:val="28"/>
          <w:rtl/>
        </w:rPr>
        <w:t>ولا نحاسًا في مناطقكم".</w:t>
      </w:r>
      <w:r w:rsidR="00DB5657" w:rsidRPr="00C36BFA">
        <w:rPr>
          <w:rFonts w:ascii="Simplified Arabic" w:hAnsi="Simplified Arabic" w:cs="Simplified Arabic"/>
          <w:sz w:val="28"/>
          <w:szCs w:val="28"/>
          <w:rtl/>
        </w:rPr>
        <w:t xml:space="preserve"> وهكذا أرسلهم وليس لهم شيء سو</w:t>
      </w:r>
      <w:r w:rsidR="008F0FE2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DB5657" w:rsidRPr="00C36BFA">
        <w:rPr>
          <w:rFonts w:ascii="Simplified Arabic" w:hAnsi="Simplified Arabic" w:cs="Simplified Arabic"/>
          <w:sz w:val="28"/>
          <w:szCs w:val="28"/>
          <w:rtl/>
        </w:rPr>
        <w:t xml:space="preserve"> نعمته، ترن </w:t>
      </w:r>
      <w:r w:rsidR="00904D08" w:rsidRPr="00C36BFA">
        <w:rPr>
          <w:rFonts w:ascii="Simplified Arabic" w:hAnsi="Simplified Arabic" w:cs="Simplified Arabic"/>
          <w:sz w:val="28"/>
          <w:szCs w:val="28"/>
          <w:rtl/>
        </w:rPr>
        <w:t>في آذا</w:t>
      </w:r>
      <w:r w:rsidR="008F0FE2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904D08" w:rsidRPr="00C36BFA">
        <w:rPr>
          <w:rFonts w:ascii="Simplified Arabic" w:hAnsi="Simplified Arabic" w:cs="Simplified Arabic"/>
          <w:sz w:val="28"/>
          <w:szCs w:val="28"/>
          <w:rtl/>
        </w:rPr>
        <w:t xml:space="preserve">هم وصيته القائلة: </w:t>
      </w:r>
      <w:r w:rsidR="00904D08" w:rsidRPr="008F0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"لا تحملوا </w:t>
      </w:r>
      <w:r w:rsidR="00B743DC" w:rsidRPr="008F0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معكم شيئًا للطريق". </w:t>
      </w:r>
    </w:p>
    <w:p w14:paraId="1CE67C3B" w14:textId="7A0B72F3" w:rsidR="00B743DC" w:rsidRPr="00C36BFA" w:rsidRDefault="00A9019C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لا تكنزوا لكم كنوزًا على ال</w:t>
      </w:r>
      <w:r w:rsidR="00194458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رض. </w:t>
      </w:r>
    </w:p>
    <w:p w14:paraId="5138A299" w14:textId="3118C494" w:rsidR="00A9019C" w:rsidRPr="00C36BFA" w:rsidRDefault="00A9019C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السيد المسيح نفسه عاش بمبدأ "الصندوق الفارغ". 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كان هناك صندوق </w:t>
      </w:r>
      <w:r w:rsidR="005955DB" w:rsidRPr="00C36BFA">
        <w:rPr>
          <w:rFonts w:ascii="Simplified Arabic" w:hAnsi="Simplified Arabic" w:cs="Simplified Arabic"/>
          <w:sz w:val="28"/>
          <w:szCs w:val="28"/>
          <w:rtl/>
        </w:rPr>
        <w:t xml:space="preserve">يدفع فيه المؤمنون </w:t>
      </w:r>
      <w:r w:rsidR="00306268" w:rsidRPr="00C36BFA">
        <w:rPr>
          <w:rFonts w:ascii="Simplified Arabic" w:hAnsi="Simplified Arabic" w:cs="Simplified Arabic"/>
          <w:sz w:val="28"/>
          <w:szCs w:val="28"/>
          <w:rtl/>
        </w:rPr>
        <w:t>صدقا</w:t>
      </w:r>
      <w:r w:rsidR="00AF19CE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306268" w:rsidRPr="00C36BFA">
        <w:rPr>
          <w:rFonts w:ascii="Simplified Arabic" w:hAnsi="Simplified Arabic" w:cs="Simplified Arabic"/>
          <w:sz w:val="28"/>
          <w:szCs w:val="28"/>
          <w:rtl/>
        </w:rPr>
        <w:t xml:space="preserve">هم، وكان الصندوق يفرغ </w:t>
      </w:r>
      <w:r w:rsidR="00DA317C" w:rsidRPr="00C36BFA">
        <w:rPr>
          <w:rFonts w:ascii="Simplified Arabic" w:hAnsi="Simplified Arabic" w:cs="Simplified Arabic"/>
          <w:sz w:val="28"/>
          <w:szCs w:val="28"/>
          <w:rtl/>
        </w:rPr>
        <w:t xml:space="preserve">باستمرار </w:t>
      </w:r>
      <w:r w:rsidR="00E355CD" w:rsidRPr="00C36BFA">
        <w:rPr>
          <w:rFonts w:ascii="Simplified Arabic" w:hAnsi="Simplified Arabic" w:cs="Simplified Arabic"/>
          <w:sz w:val="28"/>
          <w:szCs w:val="28"/>
          <w:rtl/>
        </w:rPr>
        <w:t xml:space="preserve">إذ توزع </w:t>
      </w:r>
      <w:r w:rsidR="00D462B7" w:rsidRPr="00C36BFA">
        <w:rPr>
          <w:rFonts w:ascii="Simplified Arabic" w:hAnsi="Simplified Arabic" w:cs="Simplified Arabic"/>
          <w:sz w:val="28"/>
          <w:szCs w:val="28"/>
          <w:rtl/>
        </w:rPr>
        <w:t xml:space="preserve">محتوياته على المساكين. ولعل هذا كان ما يتعب يهوذا الذي كان الصندوق </w:t>
      </w:r>
      <w:r w:rsidR="00D53140" w:rsidRPr="00C36BFA">
        <w:rPr>
          <w:rFonts w:ascii="Simplified Arabic" w:hAnsi="Simplified Arabic" w:cs="Simplified Arabic"/>
          <w:sz w:val="28"/>
          <w:szCs w:val="28"/>
          <w:rtl/>
        </w:rPr>
        <w:t xml:space="preserve">معه، وهكذا </w:t>
      </w:r>
      <w:r w:rsidR="00664228" w:rsidRPr="00C36BFA">
        <w:rPr>
          <w:rFonts w:ascii="Simplified Arabic" w:hAnsi="Simplified Arabic" w:cs="Simplified Arabic"/>
          <w:sz w:val="28"/>
          <w:szCs w:val="28"/>
          <w:rtl/>
        </w:rPr>
        <w:t>عندما ط</w:t>
      </w:r>
      <w:r w:rsidR="00AF19C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64228" w:rsidRPr="00C36BFA">
        <w:rPr>
          <w:rFonts w:ascii="Simplified Arabic" w:hAnsi="Simplified Arabic" w:cs="Simplified Arabic"/>
          <w:sz w:val="28"/>
          <w:szCs w:val="28"/>
          <w:rtl/>
        </w:rPr>
        <w:t>ل</w:t>
      </w:r>
      <w:r w:rsidR="00AF19C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664228" w:rsidRPr="00C36BFA">
        <w:rPr>
          <w:rFonts w:ascii="Simplified Arabic" w:hAnsi="Simplified Arabic" w:cs="Simplified Arabic"/>
          <w:sz w:val="28"/>
          <w:szCs w:val="28"/>
          <w:rtl/>
        </w:rPr>
        <w:t>ت الجزية من الرب يسوع، لم يجد ما يدفعه، فأمر بطرس أن يلق</w:t>
      </w:r>
      <w:r w:rsidR="00AF19C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64228" w:rsidRPr="00C36B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1707" w:rsidRPr="00C36BFA">
        <w:rPr>
          <w:rFonts w:ascii="Simplified Arabic" w:hAnsi="Simplified Arabic" w:cs="Simplified Arabic"/>
          <w:sz w:val="28"/>
          <w:szCs w:val="28"/>
          <w:rtl/>
        </w:rPr>
        <w:t xml:space="preserve">شبكة في البحر، فتخرج </w:t>
      </w:r>
      <w:r w:rsidR="00304421" w:rsidRPr="00C36BFA">
        <w:rPr>
          <w:rFonts w:ascii="Simplified Arabic" w:hAnsi="Simplified Arabic" w:cs="Simplified Arabic"/>
          <w:sz w:val="28"/>
          <w:szCs w:val="28"/>
          <w:rtl/>
        </w:rPr>
        <w:t xml:space="preserve">سمكة </w:t>
      </w:r>
      <w:r w:rsidR="000A1BE4" w:rsidRPr="00C36BFA">
        <w:rPr>
          <w:rFonts w:ascii="Simplified Arabic" w:hAnsi="Simplified Arabic" w:cs="Simplified Arabic"/>
          <w:sz w:val="28"/>
          <w:szCs w:val="28"/>
          <w:rtl/>
        </w:rPr>
        <w:t xml:space="preserve">داخلها </w:t>
      </w:r>
      <w:r w:rsidR="00E17FC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C27FF" w:rsidRPr="00C36BFA">
        <w:rPr>
          <w:rFonts w:ascii="Simplified Arabic" w:hAnsi="Simplified Arabic" w:cs="Simplified Arabic"/>
          <w:sz w:val="28"/>
          <w:szCs w:val="28"/>
          <w:rtl/>
        </w:rPr>
        <w:t xml:space="preserve">ستار </w:t>
      </w:r>
      <w:r w:rsidR="00642111" w:rsidRPr="00C36BFA">
        <w:rPr>
          <w:rFonts w:ascii="Simplified Arabic" w:hAnsi="Simplified Arabic" w:cs="Simplified Arabic"/>
          <w:sz w:val="28"/>
          <w:szCs w:val="28"/>
          <w:rtl/>
        </w:rPr>
        <w:t xml:space="preserve">فيدفع الجزية. </w:t>
      </w:r>
    </w:p>
    <w:p w14:paraId="04C2A625" w14:textId="7992E8EF" w:rsidR="00642111" w:rsidRPr="00C36BFA" w:rsidRDefault="00642111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وكالسيد المسيح عاش تلاميذه فقراء، لا يكنزون </w:t>
      </w:r>
      <w:r w:rsidR="0088393A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لهم كنوزًا على الأرض. </w:t>
      </w:r>
      <w:r w:rsidR="0088393A" w:rsidRPr="00C36BFA">
        <w:rPr>
          <w:rFonts w:ascii="Simplified Arabic" w:hAnsi="Simplified Arabic" w:cs="Simplified Arabic"/>
          <w:sz w:val="28"/>
          <w:szCs w:val="28"/>
          <w:rtl/>
        </w:rPr>
        <w:t xml:space="preserve">كل الذين كان عندهم ممتلكات كانوا يبيعونها ويأتون بأثمانها ويضعونها </w:t>
      </w:r>
      <w:r w:rsidR="006D460C" w:rsidRPr="00C36BFA">
        <w:rPr>
          <w:rFonts w:ascii="Simplified Arabic" w:hAnsi="Simplified Arabic" w:cs="Simplified Arabic"/>
          <w:sz w:val="28"/>
          <w:szCs w:val="28"/>
          <w:rtl/>
        </w:rPr>
        <w:t xml:space="preserve">تحت أقدام الرسل، فهل احتفظ </w:t>
      </w:r>
      <w:r w:rsidR="003E2FBD" w:rsidRPr="00C36BFA">
        <w:rPr>
          <w:rFonts w:ascii="Simplified Arabic" w:hAnsi="Simplified Arabic" w:cs="Simplified Arabic"/>
          <w:sz w:val="28"/>
          <w:szCs w:val="28"/>
          <w:rtl/>
        </w:rPr>
        <w:t xml:space="preserve">الرسل بهذه الأموال لأنفسهم؟ كلا، بل كانوا </w:t>
      </w:r>
      <w:r w:rsidR="000250F1" w:rsidRPr="00C36BFA">
        <w:rPr>
          <w:rFonts w:ascii="Simplified Arabic" w:hAnsi="Simplified Arabic" w:cs="Simplified Arabic"/>
          <w:sz w:val="28"/>
          <w:szCs w:val="28"/>
          <w:rtl/>
        </w:rPr>
        <w:t xml:space="preserve">يوزعونها </w:t>
      </w:r>
      <w:r w:rsidR="005D5542" w:rsidRPr="00C36BFA">
        <w:rPr>
          <w:rFonts w:ascii="Simplified Arabic" w:hAnsi="Simplified Arabic" w:cs="Simplified Arabic"/>
          <w:sz w:val="28"/>
          <w:szCs w:val="28"/>
          <w:rtl/>
        </w:rPr>
        <w:t xml:space="preserve">على الناس، كل </w:t>
      </w:r>
      <w:r w:rsidR="00C33063" w:rsidRPr="00C36BFA">
        <w:rPr>
          <w:rFonts w:ascii="Simplified Arabic" w:hAnsi="Simplified Arabic" w:cs="Simplified Arabic"/>
          <w:sz w:val="28"/>
          <w:szCs w:val="28"/>
          <w:rtl/>
        </w:rPr>
        <w:t xml:space="preserve">واحد كما يكون له احتياج </w:t>
      </w:r>
      <w:r w:rsidR="00F82736" w:rsidRPr="00C36BFA">
        <w:rPr>
          <w:rFonts w:ascii="Simplified Arabic" w:hAnsi="Simplified Arabic" w:cs="Simplified Arabic"/>
          <w:sz w:val="28"/>
          <w:szCs w:val="28"/>
          <w:rtl/>
        </w:rPr>
        <w:t xml:space="preserve">(أع4: 35). أما هم- أي الرسل- فظلوا فقراء لا يملكون شيئًا. طلب المقعد </w:t>
      </w:r>
      <w:r w:rsidR="009202BB" w:rsidRPr="00C36BFA">
        <w:rPr>
          <w:rFonts w:ascii="Simplified Arabic" w:hAnsi="Simplified Arabic" w:cs="Simplified Arabic"/>
          <w:sz w:val="28"/>
          <w:szCs w:val="28"/>
          <w:rtl/>
        </w:rPr>
        <w:t xml:space="preserve">الجالس عند باب </w:t>
      </w:r>
      <w:r w:rsidR="00164A64" w:rsidRPr="00C36BFA">
        <w:rPr>
          <w:rFonts w:ascii="Simplified Arabic" w:hAnsi="Simplified Arabic" w:cs="Simplified Arabic"/>
          <w:sz w:val="28"/>
          <w:szCs w:val="28"/>
          <w:rtl/>
        </w:rPr>
        <w:t xml:space="preserve">الهيكل صدقة </w:t>
      </w:r>
      <w:r w:rsidR="00852B2A" w:rsidRPr="00C36BFA">
        <w:rPr>
          <w:rFonts w:ascii="Simplified Arabic" w:hAnsi="Simplified Arabic" w:cs="Simplified Arabic"/>
          <w:sz w:val="28"/>
          <w:szCs w:val="28"/>
          <w:rtl/>
        </w:rPr>
        <w:t>من بطرس الرسول، فأجابه: "</w:t>
      </w:r>
      <w:r w:rsidR="00600DE4" w:rsidRPr="00C36BFA">
        <w:rPr>
          <w:rFonts w:ascii="Simplified Arabic" w:hAnsi="Simplified Arabic" w:cs="Simplified Arabic"/>
          <w:sz w:val="28"/>
          <w:szCs w:val="28"/>
          <w:rtl/>
        </w:rPr>
        <w:t>لَيْسَ لِي فِضَّةٌ وَلاَ ذَهَبٌ</w:t>
      </w:r>
      <w:r w:rsidR="00852B2A" w:rsidRPr="00C36BF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080A25" w:rsidRPr="00C36BFA">
        <w:rPr>
          <w:rFonts w:ascii="Simplified Arabic" w:hAnsi="Simplified Arabic" w:cs="Simplified Arabic"/>
          <w:sz w:val="28"/>
          <w:szCs w:val="28"/>
          <w:rtl/>
        </w:rPr>
        <w:t xml:space="preserve">(أع3: 6). على أنه كان له </w:t>
      </w:r>
      <w:r w:rsidR="0014336C" w:rsidRPr="00C36BFA">
        <w:rPr>
          <w:rFonts w:ascii="Simplified Arabic" w:hAnsi="Simplified Arabic" w:cs="Simplified Arabic"/>
          <w:sz w:val="28"/>
          <w:szCs w:val="28"/>
          <w:rtl/>
        </w:rPr>
        <w:t xml:space="preserve">اسم يسوع الذي به أقام </w:t>
      </w:r>
      <w:r w:rsidR="003E685A" w:rsidRPr="00C36BFA">
        <w:rPr>
          <w:rFonts w:ascii="Simplified Arabic" w:hAnsi="Simplified Arabic" w:cs="Simplified Arabic"/>
          <w:sz w:val="28"/>
          <w:szCs w:val="28"/>
          <w:rtl/>
        </w:rPr>
        <w:t xml:space="preserve">المقعد من </w:t>
      </w:r>
      <w:r w:rsidR="001C10A7" w:rsidRPr="00C36BFA">
        <w:rPr>
          <w:rFonts w:ascii="Simplified Arabic" w:hAnsi="Simplified Arabic" w:cs="Simplified Arabic"/>
          <w:sz w:val="28"/>
          <w:szCs w:val="28"/>
          <w:rtl/>
        </w:rPr>
        <w:t xml:space="preserve">شلله. </w:t>
      </w:r>
    </w:p>
    <w:p w14:paraId="3A6C95C2" w14:textId="138982EE" w:rsidR="001C10A7" w:rsidRPr="00C36BFA" w:rsidRDefault="000D0114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297182" w:rsidRPr="00C36BFA">
        <w:rPr>
          <w:rFonts w:ascii="Simplified Arabic" w:hAnsi="Simplified Arabic" w:cs="Simplified Arabic"/>
          <w:sz w:val="28"/>
          <w:szCs w:val="28"/>
          <w:rtl/>
        </w:rPr>
        <w:t>حضرنى بهذه المناسب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97182" w:rsidRPr="00C36BFA">
        <w:rPr>
          <w:rFonts w:ascii="Simplified Arabic" w:hAnsi="Simplified Arabic" w:cs="Simplified Arabic"/>
          <w:sz w:val="28"/>
          <w:szCs w:val="28"/>
          <w:rtl/>
        </w:rPr>
        <w:t xml:space="preserve"> قصة أحد باباوات رومه. زاره أحد </w:t>
      </w:r>
      <w:r w:rsidR="000767D9" w:rsidRPr="00C36BFA">
        <w:rPr>
          <w:rFonts w:ascii="Simplified Arabic" w:hAnsi="Simplified Arabic" w:cs="Simplified Arabic"/>
          <w:sz w:val="28"/>
          <w:szCs w:val="28"/>
          <w:rtl/>
        </w:rPr>
        <w:t xml:space="preserve">الفلاسفة فأراه </w:t>
      </w:r>
      <w:r w:rsidR="005D4261" w:rsidRPr="00C36BFA">
        <w:rPr>
          <w:rFonts w:ascii="Simplified Arabic" w:hAnsi="Simplified Arabic" w:cs="Simplified Arabic"/>
          <w:sz w:val="28"/>
          <w:szCs w:val="28"/>
          <w:rtl/>
        </w:rPr>
        <w:t xml:space="preserve">البابا الكاتيدرائيات </w:t>
      </w:r>
      <w:r w:rsidR="00A92B7C" w:rsidRPr="00C36BFA">
        <w:rPr>
          <w:rFonts w:ascii="Simplified Arabic" w:hAnsi="Simplified Arabic" w:cs="Simplified Arabic"/>
          <w:sz w:val="28"/>
          <w:szCs w:val="28"/>
          <w:rtl/>
        </w:rPr>
        <w:t>الضخمة والقصور والتما</w:t>
      </w:r>
      <w:r w:rsidR="00B67FA1" w:rsidRPr="00C36BFA">
        <w:rPr>
          <w:rFonts w:ascii="Simplified Arabic" w:hAnsi="Simplified Arabic" w:cs="Simplified Arabic"/>
          <w:sz w:val="28"/>
          <w:szCs w:val="28"/>
          <w:rtl/>
        </w:rPr>
        <w:t>ئ</w:t>
      </w:r>
      <w:r w:rsidR="00A92B7C" w:rsidRPr="00C36BFA">
        <w:rPr>
          <w:rFonts w:ascii="Simplified Arabic" w:hAnsi="Simplified Arabic" w:cs="Simplified Arabic"/>
          <w:sz w:val="28"/>
          <w:szCs w:val="28"/>
          <w:rtl/>
        </w:rPr>
        <w:t>يل والذهب وال</w:t>
      </w:r>
      <w:r w:rsidR="003A60D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92B7C" w:rsidRPr="00C36BFA">
        <w:rPr>
          <w:rFonts w:ascii="Simplified Arabic" w:hAnsi="Simplified Arabic" w:cs="Simplified Arabic"/>
          <w:sz w:val="28"/>
          <w:szCs w:val="28"/>
          <w:rtl/>
        </w:rPr>
        <w:t>حجار الكر</w:t>
      </w:r>
      <w:r w:rsidR="005A2EAB" w:rsidRPr="00C36BFA">
        <w:rPr>
          <w:rFonts w:ascii="Simplified Arabic" w:hAnsi="Simplified Arabic" w:cs="Simplified Arabic"/>
          <w:sz w:val="28"/>
          <w:szCs w:val="28"/>
          <w:rtl/>
        </w:rPr>
        <w:t>يمة والغن</w:t>
      </w:r>
      <w:r w:rsidR="003A60D6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5A2EAB" w:rsidRPr="00C36BFA">
        <w:rPr>
          <w:rFonts w:ascii="Simplified Arabic" w:hAnsi="Simplified Arabic" w:cs="Simplified Arabic"/>
          <w:sz w:val="28"/>
          <w:szCs w:val="28"/>
          <w:rtl/>
        </w:rPr>
        <w:t xml:space="preserve"> العظيم الذي للبابوي</w:t>
      </w:r>
      <w:r w:rsidR="003A60D6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5A2EAB" w:rsidRPr="00C36BFA">
        <w:rPr>
          <w:rFonts w:ascii="Simplified Arabic" w:hAnsi="Simplified Arabic" w:cs="Simplified Arabic"/>
          <w:sz w:val="28"/>
          <w:szCs w:val="28"/>
          <w:rtl/>
        </w:rPr>
        <w:t xml:space="preserve">، وعلق على ذلك </w:t>
      </w:r>
      <w:r w:rsidR="00517459" w:rsidRPr="00C36BFA">
        <w:rPr>
          <w:rFonts w:ascii="Simplified Arabic" w:hAnsi="Simplified Arabic" w:cs="Simplified Arabic"/>
          <w:sz w:val="28"/>
          <w:szCs w:val="28"/>
          <w:rtl/>
        </w:rPr>
        <w:t xml:space="preserve">بقوله في فخر: "لقد مضى الوقت </w:t>
      </w:r>
      <w:r w:rsidR="00320276" w:rsidRPr="00C36BFA">
        <w:rPr>
          <w:rFonts w:ascii="Simplified Arabic" w:hAnsi="Simplified Arabic" w:cs="Simplified Arabic"/>
          <w:sz w:val="28"/>
          <w:szCs w:val="28"/>
          <w:rtl/>
        </w:rPr>
        <w:t>الذي قال فيه بطرس: ليس لي ذهب ولا فضة". فأجابه الفيلسوف متحسرًا: "نعم، ومض</w:t>
      </w:r>
      <w:r w:rsidR="003A60D6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320276" w:rsidRPr="00C36B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6D6B" w:rsidRPr="00C36BFA">
        <w:rPr>
          <w:rFonts w:ascii="Simplified Arabic" w:hAnsi="Simplified Arabic" w:cs="Simplified Arabic"/>
          <w:sz w:val="28"/>
          <w:szCs w:val="28"/>
          <w:rtl/>
        </w:rPr>
        <w:t xml:space="preserve">أيضًا الوقت الذي قال فيه بطرس للمقعد: قم، فقام". </w:t>
      </w:r>
    </w:p>
    <w:p w14:paraId="72BA15C8" w14:textId="77777777" w:rsidR="00166D6B" w:rsidRPr="00C36BFA" w:rsidRDefault="009249A9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عاش آباؤنا القديسون فقراء</w:t>
      </w:r>
    </w:p>
    <w:p w14:paraId="67E27F7B" w14:textId="067C4C70" w:rsidR="009249A9" w:rsidRPr="00AB2FF5" w:rsidRDefault="009249A9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مار مرقس أت</w:t>
      </w:r>
      <w:r w:rsidR="00AB2F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مصر </w:t>
      </w:r>
      <w:r w:rsidR="00C03083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بحذاء ممزق، </w:t>
      </w:r>
      <w:r w:rsidR="00C03083" w:rsidRPr="00C36BFA">
        <w:rPr>
          <w:rFonts w:ascii="Simplified Arabic" w:hAnsi="Simplified Arabic" w:cs="Simplified Arabic"/>
          <w:sz w:val="28"/>
          <w:szCs w:val="28"/>
          <w:rtl/>
        </w:rPr>
        <w:t>كان سبب</w:t>
      </w:r>
      <w:r w:rsidR="00AB2FF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083" w:rsidRPr="00C36BFA">
        <w:rPr>
          <w:rFonts w:ascii="Simplified Arabic" w:hAnsi="Simplified Arabic" w:cs="Simplified Arabic"/>
          <w:sz w:val="28"/>
          <w:szCs w:val="28"/>
          <w:rtl/>
        </w:rPr>
        <w:t xml:space="preserve">ا في إيمان أنيانوس. ويعقوب الرسول كان مشهورًا بالتقشف الزائد، وبولس الرسول </w:t>
      </w:r>
      <w:r w:rsidR="000E6E6C" w:rsidRPr="00C36BFA">
        <w:rPr>
          <w:rFonts w:ascii="Simplified Arabic" w:hAnsi="Simplified Arabic" w:cs="Simplified Arabic"/>
          <w:sz w:val="28"/>
          <w:szCs w:val="28"/>
          <w:rtl/>
        </w:rPr>
        <w:t>كان يعمل بيديه حاجاته وحاجات أخوت</w:t>
      </w:r>
      <w:r w:rsidR="007F37AB" w:rsidRPr="00C36BFA">
        <w:rPr>
          <w:rFonts w:ascii="Simplified Arabic" w:hAnsi="Simplified Arabic" w:cs="Simplified Arabic"/>
          <w:sz w:val="28"/>
          <w:szCs w:val="28"/>
          <w:rtl/>
        </w:rPr>
        <w:t>ه. كان يعيش في جوع وفي برد وعر</w:t>
      </w:r>
      <w:r w:rsidR="00AB2FF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F37AB" w:rsidRPr="00C36BFA">
        <w:rPr>
          <w:rFonts w:ascii="Simplified Arabic" w:hAnsi="Simplified Arabic" w:cs="Simplified Arabic"/>
          <w:sz w:val="28"/>
          <w:szCs w:val="28"/>
          <w:rtl/>
        </w:rPr>
        <w:t xml:space="preserve">. ويلخص </w:t>
      </w:r>
      <w:r w:rsidR="007F37AB" w:rsidRPr="00C36BFA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حاليته هذه وحالة رفقائه بقوله: </w:t>
      </w:r>
      <w:r w:rsidR="007F37AB" w:rsidRPr="00AB2FF5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2F3414" w:rsidRPr="00AB2FF5">
        <w:rPr>
          <w:rFonts w:ascii="Simplified Arabic" w:hAnsi="Simplified Arabic" w:cs="Simplified Arabic"/>
          <w:b/>
          <w:bCs/>
          <w:sz w:val="28"/>
          <w:szCs w:val="28"/>
          <w:rtl/>
        </w:rPr>
        <w:t>كَفُقَرَاءَ وَنَحْنُ نُغْنِي كَثِيرِينَ، كَأَنْ لاَ شَيْءَ لَنَا وَنَحْنُ نَمْلِكُ كُلَّ شَيْءٍ</w:t>
      </w:r>
      <w:r w:rsidR="00CE4110" w:rsidRPr="00AB2F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(2كو6: 10). </w:t>
      </w:r>
    </w:p>
    <w:p w14:paraId="77418C30" w14:textId="61816BC2" w:rsidR="00CE4110" w:rsidRPr="00C36BFA" w:rsidRDefault="00473A37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EC43BF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تحدث الآباء الرسل عن نسك </w:t>
      </w:r>
      <w:r w:rsidR="00716D09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الأسقف، </w:t>
      </w:r>
      <w:r w:rsidR="00716D09" w:rsidRPr="00C36BFA">
        <w:rPr>
          <w:rFonts w:ascii="Simplified Arabic" w:hAnsi="Simplified Arabic" w:cs="Simplified Arabic"/>
          <w:sz w:val="28"/>
          <w:szCs w:val="28"/>
          <w:rtl/>
        </w:rPr>
        <w:t xml:space="preserve">فورد عنه في الباب الثالث من الدسقولية: "ولا تكون سيرته التلذذ، ولا يأكل </w:t>
      </w:r>
      <w:r w:rsidR="00B71E1A" w:rsidRPr="00C36BFA">
        <w:rPr>
          <w:rFonts w:ascii="Simplified Arabic" w:hAnsi="Simplified Arabic" w:cs="Simplified Arabic"/>
          <w:sz w:val="28"/>
          <w:szCs w:val="28"/>
          <w:rtl/>
        </w:rPr>
        <w:t xml:space="preserve">شيئًا </w:t>
      </w:r>
      <w:r w:rsidR="008C0C97" w:rsidRPr="00C36BFA">
        <w:rPr>
          <w:rFonts w:ascii="Simplified Arabic" w:hAnsi="Simplified Arabic" w:cs="Simplified Arabic"/>
          <w:sz w:val="28"/>
          <w:szCs w:val="28"/>
          <w:rtl/>
        </w:rPr>
        <w:t xml:space="preserve">مختارًا.. ليكن الأسقف غير محب </w:t>
      </w:r>
      <w:r w:rsidR="00913D16" w:rsidRPr="00C36BFA">
        <w:rPr>
          <w:rFonts w:ascii="Simplified Arabic" w:hAnsi="Simplified Arabic" w:cs="Simplified Arabic"/>
          <w:sz w:val="28"/>
          <w:szCs w:val="28"/>
          <w:rtl/>
        </w:rPr>
        <w:t>للربح الفادح، ولا يحب الكثرة، ولا يكون مشتهيًا، ولا محبًا للدينار، ولا يكون كثير النفقة.. ويكون أيضًا</w:t>
      </w:r>
      <w:r w:rsidR="00991E7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8AC0CF8" w14:textId="3D0FE70A" w:rsidR="00913D16" w:rsidRPr="00C36BFA" w:rsidRDefault="00913D16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غير محب للكثرة. </w:t>
      </w:r>
    </w:p>
    <w:p w14:paraId="6B7A3F90" w14:textId="77777777" w:rsidR="00913D16" w:rsidRPr="00C36BFA" w:rsidRDefault="00A916B4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وورد في الباب الخامس من الدسقولية: </w:t>
      </w:r>
      <w:r w:rsidR="00841605" w:rsidRPr="00C36BFA">
        <w:rPr>
          <w:rFonts w:ascii="Simplified Arabic" w:hAnsi="Simplified Arabic" w:cs="Simplified Arabic"/>
          <w:sz w:val="28"/>
          <w:szCs w:val="28"/>
          <w:rtl/>
        </w:rPr>
        <w:t xml:space="preserve">"فلينل الأسقف طعامه وكسوته بقدر الكفاف، كما يليق بالحاجة </w:t>
      </w:r>
      <w:r w:rsidR="00CC03B5" w:rsidRPr="00C36BFA">
        <w:rPr>
          <w:rFonts w:ascii="Simplified Arabic" w:hAnsi="Simplified Arabic" w:cs="Simplified Arabic"/>
          <w:sz w:val="28"/>
          <w:szCs w:val="28"/>
          <w:rtl/>
        </w:rPr>
        <w:t xml:space="preserve">والعفاف. </w:t>
      </w:r>
      <w:r w:rsidR="00CC03B5" w:rsidRPr="00991E7C">
        <w:rPr>
          <w:rFonts w:ascii="Simplified Arabic" w:hAnsi="Simplified Arabic" w:cs="Simplified Arabic"/>
          <w:b/>
          <w:bCs/>
          <w:sz w:val="28"/>
          <w:szCs w:val="28"/>
          <w:rtl/>
        </w:rPr>
        <w:t>ولا ينل من مال بيت الرب كأنه له رأس مال</w:t>
      </w:r>
      <w:r w:rsidR="00CC03B5" w:rsidRPr="00C36BFA">
        <w:rPr>
          <w:rFonts w:ascii="Simplified Arabic" w:hAnsi="Simplified Arabic" w:cs="Simplified Arabic"/>
          <w:sz w:val="28"/>
          <w:szCs w:val="28"/>
          <w:rtl/>
        </w:rPr>
        <w:t xml:space="preserve">، بل بقدر، لأن الفاعل مستحق أجرته، ولا يكون مسرفًا، ولا يشته، ولا يزين ثيابه بل ما هو قيام للجسد لا غير". وقيل عنه في الباب 36: "ويكون.. غير مهتم بأمور العالم، ولا يحب الفضة، ولا يتعلق بها بسبب.. ولا يسعى في شيء مما يتعلق بهذا العالم.. </w:t>
      </w:r>
    </w:p>
    <w:p w14:paraId="4BE55D5D" w14:textId="51C771DA" w:rsidR="00CC03B5" w:rsidRPr="00C36BFA" w:rsidRDefault="008716C0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14D9">
        <w:rPr>
          <w:rFonts w:ascii="Simplified Arabic" w:hAnsi="Simplified Arabic" w:cs="Simplified Arabic"/>
          <w:b/>
          <w:bCs/>
          <w:sz w:val="28"/>
          <w:szCs w:val="28"/>
          <w:rtl/>
        </w:rPr>
        <w:t>أن أرملة فقيرة تستطيع أن تتكفل بحاجيات الأسقف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>، كما حدث ل</w:t>
      </w:r>
      <w:r w:rsidR="009E14D9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يليا النبي العظيم. </w:t>
      </w:r>
    </w:p>
    <w:p w14:paraId="393BA1E9" w14:textId="7ED910B9" w:rsidR="008716C0" w:rsidRPr="00C36BFA" w:rsidRDefault="008716C0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>ما أروع المتنيح الأنبا أبرام أسقف الفيوم كمثل للأسقف الناسك الفقير. كانت تصله أموال لا ت</w:t>
      </w:r>
      <w:r w:rsidR="009E14D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حصى من تبرعات ونذور المؤمنين. ولكن كل ما كان يصله كان </w:t>
      </w:r>
      <w:r w:rsidR="001655F4" w:rsidRPr="00C36BFA">
        <w:rPr>
          <w:rFonts w:ascii="Simplified Arabic" w:hAnsi="Simplified Arabic" w:cs="Simplified Arabic"/>
          <w:sz w:val="28"/>
          <w:szCs w:val="28"/>
          <w:rtl/>
        </w:rPr>
        <w:t xml:space="preserve">يوزعه على الفقراء أولًا بأول. وعاش الأنبا </w:t>
      </w:r>
      <w:r w:rsidR="00661ED4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1655F4" w:rsidRPr="00C36BFA">
        <w:rPr>
          <w:rFonts w:ascii="Simplified Arabic" w:hAnsi="Simplified Arabic" w:cs="Simplified Arabic"/>
          <w:sz w:val="28"/>
          <w:szCs w:val="28"/>
          <w:rtl/>
        </w:rPr>
        <w:t xml:space="preserve">برام في دار بسيطة للأسقفية سقفها من أفلاق النخل، وعلى فراش بسيط، </w:t>
      </w:r>
      <w:r w:rsidR="001655F4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وأثا</w:t>
      </w:r>
      <w:r w:rsidR="00085B0D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ثات</w:t>
      </w:r>
      <w:r w:rsidR="00085B0D" w:rsidRPr="00C36BFA">
        <w:rPr>
          <w:rFonts w:ascii="Simplified Arabic" w:hAnsi="Simplified Arabic" w:cs="Simplified Arabic"/>
          <w:sz w:val="28"/>
          <w:szCs w:val="28"/>
          <w:rtl/>
        </w:rPr>
        <w:t xml:space="preserve"> محتقره، ولم </w:t>
      </w:r>
      <w:r w:rsidR="00661ED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85B0D" w:rsidRPr="00C36BFA">
        <w:rPr>
          <w:rFonts w:ascii="Simplified Arabic" w:hAnsi="Simplified Arabic" w:cs="Simplified Arabic"/>
          <w:sz w:val="28"/>
          <w:szCs w:val="28"/>
          <w:rtl/>
        </w:rPr>
        <w:t xml:space="preserve">زين صدره بصليب أو سلسلة من ذهب، وكان يلبس </w:t>
      </w:r>
      <w:r w:rsidR="00085B0D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الرث</w:t>
      </w:r>
      <w:r w:rsidR="00085B0D" w:rsidRPr="00C36BFA">
        <w:rPr>
          <w:rFonts w:ascii="Simplified Arabic" w:hAnsi="Simplified Arabic" w:cs="Simplified Arabic"/>
          <w:sz w:val="28"/>
          <w:szCs w:val="28"/>
          <w:rtl/>
        </w:rPr>
        <w:t xml:space="preserve"> من الثياب</w:t>
      </w:r>
      <w:r w:rsidR="00661ED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85B0D" w:rsidRPr="00C36B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F9C" w:rsidRPr="00C36BFA">
        <w:rPr>
          <w:rFonts w:ascii="Simplified Arabic" w:hAnsi="Simplified Arabic" w:cs="Simplified Arabic"/>
          <w:sz w:val="28"/>
          <w:szCs w:val="28"/>
          <w:rtl/>
        </w:rPr>
        <w:t xml:space="preserve">وفي بعض المرات سلموه مالًا لبناء أسقفية فوزعه للفقراء، واشتروا له </w:t>
      </w:r>
      <w:r w:rsidR="00F94F9C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أثاث</w:t>
      </w:r>
      <w:r w:rsidR="004A1D9D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ً</w:t>
      </w:r>
      <w:r w:rsidR="00F94F9C" w:rsidRPr="00C36BFA">
        <w:rPr>
          <w:rFonts w:ascii="Simplified Arabic" w:hAnsi="Simplified Arabic" w:cs="Simplified Arabic"/>
          <w:sz w:val="28"/>
          <w:szCs w:val="28"/>
          <w:highlight w:val="yellow"/>
          <w:rtl/>
        </w:rPr>
        <w:t>ا</w:t>
      </w:r>
      <w:r w:rsidR="00F94F9C" w:rsidRPr="00C36BFA">
        <w:rPr>
          <w:rFonts w:ascii="Simplified Arabic" w:hAnsi="Simplified Arabic" w:cs="Simplified Arabic"/>
          <w:sz w:val="28"/>
          <w:szCs w:val="28"/>
          <w:rtl/>
        </w:rPr>
        <w:t xml:space="preserve"> فوهبه لفتا</w:t>
      </w:r>
      <w:r w:rsidR="00691913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F94F9C" w:rsidRPr="00C36BFA">
        <w:rPr>
          <w:rFonts w:ascii="Simplified Arabic" w:hAnsi="Simplified Arabic" w:cs="Simplified Arabic"/>
          <w:sz w:val="28"/>
          <w:szCs w:val="28"/>
          <w:rtl/>
        </w:rPr>
        <w:t xml:space="preserve"> فقيرة مخطوبة، وأعطوه </w:t>
      </w:r>
      <w:r w:rsidR="00691913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246DE8" w:rsidRPr="00C36BFA">
        <w:rPr>
          <w:rFonts w:ascii="Simplified Arabic" w:hAnsi="Simplified Arabic" w:cs="Simplified Arabic"/>
          <w:sz w:val="28"/>
          <w:szCs w:val="28"/>
          <w:rtl/>
        </w:rPr>
        <w:t>ماش</w:t>
      </w:r>
      <w:r w:rsidR="0069191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46DE8" w:rsidRPr="00C36BFA">
        <w:rPr>
          <w:rFonts w:ascii="Simplified Arabic" w:hAnsi="Simplified Arabic" w:cs="Simplified Arabic"/>
          <w:sz w:val="28"/>
          <w:szCs w:val="28"/>
          <w:rtl/>
        </w:rPr>
        <w:t xml:space="preserve">ا لفراجية فتصدق به.. </w:t>
      </w:r>
      <w:r w:rsidR="00085B0D" w:rsidRPr="00C36BF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6572E32" w14:textId="3E6ECC91" w:rsidR="006E26C6" w:rsidRPr="00C36BFA" w:rsidRDefault="003E3A5E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Style w:val="Strong"/>
          <w:rFonts w:ascii="Simplified Arabic" w:hAnsi="Simplified Arabic" w:cs="Simplified Arabic"/>
          <w:sz w:val="28"/>
          <w:szCs w:val="28"/>
          <w:rtl/>
        </w:rPr>
        <w:t>أيضًا ما أروع المثال الذي تركه القديس البابا متاؤس في النسك، خلف</w:t>
      </w: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F0548" w:rsidRPr="00C36BFA">
        <w:rPr>
          <w:rFonts w:ascii="Simplified Arabic" w:hAnsi="Simplified Arabic" w:cs="Simplified Arabic"/>
          <w:sz w:val="28"/>
          <w:szCs w:val="28"/>
          <w:rtl/>
        </w:rPr>
        <w:t>له سلف</w:t>
      </w:r>
      <w:r w:rsidR="00691913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BF0548" w:rsidRPr="00C36BFA">
        <w:rPr>
          <w:rFonts w:ascii="Simplified Arabic" w:hAnsi="Simplified Arabic" w:cs="Simplified Arabic"/>
          <w:sz w:val="28"/>
          <w:szCs w:val="28"/>
          <w:rtl/>
        </w:rPr>
        <w:t xml:space="preserve"> البابا غبريال الرابع ما يزيد عن 100,000 درهم، وزعها جميعاه على المساكين، وكان لا يترك لذاته شيئًا إلا ويتصدق به، وأن لم يجد كان يتصدق بالبساط الذي تح</w:t>
      </w:r>
      <w:r w:rsidR="002C5B3B" w:rsidRPr="00C36BFA">
        <w:rPr>
          <w:rFonts w:ascii="Simplified Arabic" w:hAnsi="Simplified Arabic" w:cs="Simplified Arabic"/>
          <w:sz w:val="28"/>
          <w:szCs w:val="28"/>
          <w:rtl/>
        </w:rPr>
        <w:t>ته، ومرة تصدق ب</w:t>
      </w:r>
      <w:r w:rsidR="009214F8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="002C5B3B" w:rsidRPr="00C36BFA">
        <w:rPr>
          <w:rFonts w:ascii="Simplified Arabic" w:hAnsi="Simplified Arabic" w:cs="Simplified Arabic"/>
          <w:sz w:val="28"/>
          <w:szCs w:val="28"/>
          <w:rtl/>
        </w:rPr>
        <w:t>و</w:t>
      </w:r>
      <w:r w:rsidR="009214F8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2C5B3B" w:rsidRPr="00C36BFA">
        <w:rPr>
          <w:rFonts w:ascii="Simplified Arabic" w:hAnsi="Simplified Arabic" w:cs="Simplified Arabic"/>
          <w:sz w:val="28"/>
          <w:szCs w:val="28"/>
          <w:rtl/>
        </w:rPr>
        <w:t>ه ووزرته، وحين</w:t>
      </w:r>
      <w:r w:rsidR="009214F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C5B3B" w:rsidRPr="00C36BFA">
        <w:rPr>
          <w:rFonts w:ascii="Simplified Arabic" w:hAnsi="Simplified Arabic" w:cs="Simplified Arabic"/>
          <w:sz w:val="28"/>
          <w:szCs w:val="28"/>
          <w:rtl/>
        </w:rPr>
        <w:t xml:space="preserve">ا آخر بالدواة النحاس الموضوعة أمامه، </w:t>
      </w:r>
      <w:r w:rsidR="009214F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C5B3B" w:rsidRPr="00C36BFA">
        <w:rPr>
          <w:rFonts w:ascii="Simplified Arabic" w:hAnsi="Simplified Arabic" w:cs="Simplified Arabic"/>
          <w:sz w:val="28"/>
          <w:szCs w:val="28"/>
          <w:rtl/>
        </w:rPr>
        <w:t xml:space="preserve">مرة تصدق بشاله، وحتى ملابسه الكهنوتية كان يتصدق بها أيضًا.. وكلما </w:t>
      </w:r>
      <w:r w:rsidR="004A3131" w:rsidRPr="00C36BFA">
        <w:rPr>
          <w:rFonts w:ascii="Simplified Arabic" w:hAnsi="Simplified Arabic" w:cs="Simplified Arabic"/>
          <w:sz w:val="28"/>
          <w:szCs w:val="28"/>
          <w:rtl/>
        </w:rPr>
        <w:t>كان ينفق، كان الله يبارك ويرسل أك</w:t>
      </w:r>
      <w:r w:rsidR="00A82DDF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="004A3131" w:rsidRPr="00C36BFA">
        <w:rPr>
          <w:rFonts w:ascii="Simplified Arabic" w:hAnsi="Simplified Arabic" w:cs="Simplified Arabic"/>
          <w:sz w:val="28"/>
          <w:szCs w:val="28"/>
          <w:rtl/>
        </w:rPr>
        <w:t>ر..</w:t>
      </w:r>
    </w:p>
    <w:p w14:paraId="79940216" w14:textId="77777777" w:rsidR="004A3131" w:rsidRPr="00C36BFA" w:rsidRDefault="004A3131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هذا هو الأسقف، إنسان فقير لا يملك </w:t>
      </w:r>
      <w:r w:rsidR="00DC5A67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شيئًا، وكل ما يصل إلى يده يوزعه على المساكين أو ينفقه في مشروعات البر، انسأل بعد حدا: </w:t>
      </w:r>
    </w:p>
    <w:p w14:paraId="3E210299" w14:textId="77777777" w:rsidR="00DC5A67" w:rsidRPr="00C36BFA" w:rsidRDefault="00DC5A67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يرث الأسقف؟ </w:t>
      </w:r>
    </w:p>
    <w:p w14:paraId="136D841F" w14:textId="77777777" w:rsidR="00DC5A67" w:rsidRPr="00C36BFA" w:rsidRDefault="00DC5A67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هناك سؤال خطير قيل هذا، هو: </w:t>
      </w:r>
      <w:r w:rsidR="006B0C1C" w:rsidRPr="00C36BFA">
        <w:rPr>
          <w:rFonts w:ascii="Simplified Arabic" w:hAnsi="Simplified Arabic" w:cs="Simplified Arabic"/>
          <w:sz w:val="28"/>
          <w:szCs w:val="28"/>
          <w:rtl/>
        </w:rPr>
        <w:t xml:space="preserve">هل للأسقف مال يورث؟ </w:t>
      </w:r>
    </w:p>
    <w:p w14:paraId="6B725940" w14:textId="08A94B26" w:rsidR="006B0C1C" w:rsidRPr="00C36BFA" w:rsidRDefault="006B0C1C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lastRenderedPageBreak/>
        <w:t>الأسقف حالي</w:t>
      </w:r>
      <w:r w:rsidR="003E05B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ا يختار من بين الرهبان، وهو- كراهب- قد نذر الفقر، فأصبح لا يملك شيئًا، إذن فهو لا يورث، لأنه ليس له مال خاص يورثه لغيره. </w:t>
      </w:r>
    </w:p>
    <w:p w14:paraId="1CD6CABD" w14:textId="77777777" w:rsidR="006B0C1C" w:rsidRPr="00C36BFA" w:rsidRDefault="006B0C1C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الأسقف ترثه </w:t>
      </w:r>
      <w:r w:rsidR="009B0697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إيبارشيته</w:t>
      </w:r>
    </w:p>
    <w:p w14:paraId="772C6A15" w14:textId="77777777" w:rsidR="009B0697" w:rsidRPr="00C36BFA" w:rsidRDefault="009B0697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المال الذي في عهده </w:t>
      </w:r>
      <w:r w:rsidR="0054368A" w:rsidRPr="00C36BFA">
        <w:rPr>
          <w:rFonts w:ascii="Simplified Arabic" w:hAnsi="Simplified Arabic" w:cs="Simplified Arabic"/>
          <w:sz w:val="28"/>
          <w:szCs w:val="28"/>
          <w:rtl/>
        </w:rPr>
        <w:t xml:space="preserve">الأسقف، هو ملك للإيبارشية، وما الأسقف إلا مجرد وكيل يتصرف فيه لمصلحة </w:t>
      </w:r>
      <w:r w:rsidR="00E2567F" w:rsidRPr="00C36BFA">
        <w:rPr>
          <w:rFonts w:ascii="Simplified Arabic" w:hAnsi="Simplified Arabic" w:cs="Simplified Arabic"/>
          <w:sz w:val="28"/>
          <w:szCs w:val="28"/>
          <w:rtl/>
        </w:rPr>
        <w:t xml:space="preserve">الشعب، والإيبارشية لم تمت حتى </w:t>
      </w:r>
      <w:r w:rsidR="00B4182A" w:rsidRPr="00C36BFA">
        <w:rPr>
          <w:rFonts w:ascii="Simplified Arabic" w:hAnsi="Simplified Arabic" w:cs="Simplified Arabic"/>
          <w:sz w:val="28"/>
          <w:szCs w:val="28"/>
          <w:rtl/>
        </w:rPr>
        <w:t xml:space="preserve">نورث". </w:t>
      </w:r>
    </w:p>
    <w:p w14:paraId="7DEE9505" w14:textId="775966B3" w:rsidR="00B4182A" w:rsidRPr="00C36BFA" w:rsidRDefault="00B4182A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الأسقف كراهب نذر الفقر، ليس له مال خاص يورث. كل ماله </w:t>
      </w:r>
      <w:r w:rsidR="00307B5B"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ملك للإيبارشية، والإيبارشية لم تمت حتى تورث!</w:t>
      </w:r>
    </w:p>
    <w:p w14:paraId="44D7E883" w14:textId="15D911F8" w:rsidR="00307B5B" w:rsidRPr="00C36BFA" w:rsidRDefault="00307B5B" w:rsidP="00C36BFA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6BFA">
        <w:rPr>
          <w:rFonts w:ascii="Simplified Arabic" w:hAnsi="Simplified Arabic" w:cs="Simplified Arabic"/>
          <w:sz w:val="28"/>
          <w:szCs w:val="28"/>
          <w:rtl/>
        </w:rPr>
        <w:t>إذن كل ما يتركه الأسقف المتنيح هو ملك للإيبارشية، ينبغي أن يبقى محفوظًا فيها لخدمة شعبها ومشروعاتها، حتى يسام أسقف جديد لها، فيتولي التصرف فيه، لا لنفسه وإنما لإيبارشي</w:t>
      </w:r>
      <w:r w:rsidR="00BE0EA8">
        <w:rPr>
          <w:rFonts w:ascii="Simplified Arabic" w:hAnsi="Simplified Arabic" w:cs="Simplified Arabic" w:hint="cs"/>
          <w:sz w:val="28"/>
          <w:szCs w:val="28"/>
          <w:rtl/>
        </w:rPr>
        <w:t>ته</w:t>
      </w:r>
      <w:r w:rsidRPr="00C36BFA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29FFC1A2" w14:textId="77777777" w:rsidR="00307B5B" w:rsidRPr="00C36BFA" w:rsidRDefault="00307B5B" w:rsidP="00C36BF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6BFA">
        <w:rPr>
          <w:rFonts w:ascii="Simplified Arabic" w:hAnsi="Simplified Arabic" w:cs="Simplified Arabic"/>
          <w:b/>
          <w:bCs/>
          <w:sz w:val="28"/>
          <w:szCs w:val="28"/>
          <w:rtl/>
        </w:rPr>
        <w:t>كل ما يتركه الأسقف هو ملك للإيبارشية.</w:t>
      </w:r>
    </w:p>
    <w:sectPr w:rsidR="00307B5B" w:rsidRPr="00C36BFA" w:rsidSect="00C36BFA">
      <w:headerReference w:type="default" r:id="rId7"/>
      <w:pgSz w:w="11906" w:h="16838"/>
      <w:pgMar w:top="1440" w:right="1274" w:bottom="1440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8BE6" w14:textId="77777777" w:rsidR="00C36BFA" w:rsidRDefault="00C36BFA" w:rsidP="00C36BFA">
      <w:pPr>
        <w:spacing w:after="0" w:line="240" w:lineRule="auto"/>
      </w:pPr>
      <w:r>
        <w:separator/>
      </w:r>
    </w:p>
  </w:endnote>
  <w:endnote w:type="continuationSeparator" w:id="0">
    <w:p w14:paraId="2B63A213" w14:textId="77777777" w:rsidR="00C36BFA" w:rsidRDefault="00C36BFA" w:rsidP="00C3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5380" w14:textId="77777777" w:rsidR="00C36BFA" w:rsidRDefault="00C36BFA" w:rsidP="00C36BFA">
      <w:pPr>
        <w:spacing w:after="0" w:line="240" w:lineRule="auto"/>
      </w:pPr>
      <w:r>
        <w:separator/>
      </w:r>
    </w:p>
  </w:footnote>
  <w:footnote w:type="continuationSeparator" w:id="0">
    <w:p w14:paraId="1BB410B5" w14:textId="77777777" w:rsidR="00C36BFA" w:rsidRDefault="00C36BFA" w:rsidP="00C36BFA">
      <w:pPr>
        <w:spacing w:after="0" w:line="240" w:lineRule="auto"/>
      </w:pPr>
      <w:r>
        <w:continuationSeparator/>
      </w:r>
    </w:p>
  </w:footnote>
  <w:footnote w:id="1">
    <w:p w14:paraId="56B22A52" w14:textId="48D1D8E1" w:rsidR="00E17FCE" w:rsidRPr="00E17FCE" w:rsidRDefault="00E17FCE" w:rsidP="00E17FCE">
      <w:pPr>
        <w:jc w:val="both"/>
        <w:rPr>
          <w:rFonts w:ascii="Simplified Arabic" w:hAnsi="Simplified Arabic" w:cs="Simplified Arabic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80D4D" w:rsidRPr="00CE421C">
        <w:rPr>
          <w:rFonts w:ascii="Simplified Arabic" w:hAnsi="Simplified Arabic" w:cs="Simplified Arabic" w:hint="cs"/>
          <w:rtl/>
        </w:rPr>
        <w:t>مقالة</w:t>
      </w:r>
      <w:r w:rsidR="00680D4D">
        <w:rPr>
          <w:rFonts w:ascii="Simplified Arabic" w:hAnsi="Simplified Arabic" w:cs="Simplified Arabic" w:hint="cs"/>
          <w:rtl/>
        </w:rPr>
        <w:t xml:space="preserve"> لنيافة الأنبا شنوده أسقف التعليم</w:t>
      </w:r>
      <w:r w:rsidRPr="00E17FCE">
        <w:rPr>
          <w:rFonts w:ascii="Simplified Arabic" w:hAnsi="Simplified Arabic" w:cs="Simplified Arabic"/>
          <w:rtl/>
        </w:rPr>
        <w:t>:</w:t>
      </w:r>
      <w:r w:rsidRPr="00E17FCE">
        <w:rPr>
          <w:rFonts w:ascii="Simplified Arabic" w:hAnsi="Simplified Arabic" w:cs="Simplified Arabic" w:hint="cs"/>
          <w:rtl/>
        </w:rPr>
        <w:t xml:space="preserve"> يجب أن يكون الأسقف ناسكًا، بمجلة الكرازة</w:t>
      </w:r>
      <w:r w:rsidRPr="00E17FCE">
        <w:rPr>
          <w:rFonts w:ascii="Simplified Arabic" w:hAnsi="Simplified Arabic" w:cs="Simplified Arabic"/>
          <w:rtl/>
        </w:rPr>
        <w:t xml:space="preserve"> مارس 1966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8D7" w14:textId="517BBBA2" w:rsidR="00C36BFA" w:rsidRDefault="00C36BFA">
    <w:pPr>
      <w:pStyle w:val="Header"/>
    </w:pPr>
    <w:r>
      <w:rPr>
        <w:noProof/>
      </w:rPr>
      <w:drawing>
        <wp:inline distT="0" distB="0" distL="0" distR="0" wp14:anchorId="12DA18FC" wp14:editId="53FD3AEF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D"/>
    <w:rsid w:val="000250F1"/>
    <w:rsid w:val="000767D9"/>
    <w:rsid w:val="00080A25"/>
    <w:rsid w:val="00085B0D"/>
    <w:rsid w:val="000A1BE4"/>
    <w:rsid w:val="000D0114"/>
    <w:rsid w:val="000E6E6C"/>
    <w:rsid w:val="00100F37"/>
    <w:rsid w:val="0014336C"/>
    <w:rsid w:val="00164A64"/>
    <w:rsid w:val="001655F4"/>
    <w:rsid w:val="00166D6B"/>
    <w:rsid w:val="00194458"/>
    <w:rsid w:val="001C10A7"/>
    <w:rsid w:val="00246DE8"/>
    <w:rsid w:val="00297182"/>
    <w:rsid w:val="002C5B3B"/>
    <w:rsid w:val="002F3414"/>
    <w:rsid w:val="00304421"/>
    <w:rsid w:val="00306268"/>
    <w:rsid w:val="00307B5B"/>
    <w:rsid w:val="0031745A"/>
    <w:rsid w:val="00320276"/>
    <w:rsid w:val="00336C90"/>
    <w:rsid w:val="003A60D6"/>
    <w:rsid w:val="003E05BD"/>
    <w:rsid w:val="003E2FBD"/>
    <w:rsid w:val="003E3A5E"/>
    <w:rsid w:val="003E685A"/>
    <w:rsid w:val="00473A37"/>
    <w:rsid w:val="004A1D9D"/>
    <w:rsid w:val="004A3131"/>
    <w:rsid w:val="004B1A82"/>
    <w:rsid w:val="00517459"/>
    <w:rsid w:val="0054368A"/>
    <w:rsid w:val="005955DB"/>
    <w:rsid w:val="005A2EAB"/>
    <w:rsid w:val="005C2D9B"/>
    <w:rsid w:val="005D4261"/>
    <w:rsid w:val="005D5542"/>
    <w:rsid w:val="00600DE4"/>
    <w:rsid w:val="00642111"/>
    <w:rsid w:val="00661ED4"/>
    <w:rsid w:val="006624EB"/>
    <w:rsid w:val="00664228"/>
    <w:rsid w:val="00680D4D"/>
    <w:rsid w:val="00682632"/>
    <w:rsid w:val="00691913"/>
    <w:rsid w:val="006B0C1C"/>
    <w:rsid w:val="006D460C"/>
    <w:rsid w:val="006E26C6"/>
    <w:rsid w:val="00704758"/>
    <w:rsid w:val="00711D50"/>
    <w:rsid w:val="00716D09"/>
    <w:rsid w:val="007F37AB"/>
    <w:rsid w:val="00841605"/>
    <w:rsid w:val="00852B2A"/>
    <w:rsid w:val="008716C0"/>
    <w:rsid w:val="0088393A"/>
    <w:rsid w:val="008C0C97"/>
    <w:rsid w:val="008F0FE2"/>
    <w:rsid w:val="008F34D9"/>
    <w:rsid w:val="00904D08"/>
    <w:rsid w:val="00913D16"/>
    <w:rsid w:val="009202BB"/>
    <w:rsid w:val="009214F8"/>
    <w:rsid w:val="009249A9"/>
    <w:rsid w:val="00936F8B"/>
    <w:rsid w:val="00991E7C"/>
    <w:rsid w:val="009B0697"/>
    <w:rsid w:val="009E14D9"/>
    <w:rsid w:val="00A371F3"/>
    <w:rsid w:val="00A82DDF"/>
    <w:rsid w:val="00A9019C"/>
    <w:rsid w:val="00A916B4"/>
    <w:rsid w:val="00A92B7C"/>
    <w:rsid w:val="00AB2FF5"/>
    <w:rsid w:val="00AF19CE"/>
    <w:rsid w:val="00B4182A"/>
    <w:rsid w:val="00B67FA1"/>
    <w:rsid w:val="00B716D9"/>
    <w:rsid w:val="00B71707"/>
    <w:rsid w:val="00B71E1A"/>
    <w:rsid w:val="00B743DC"/>
    <w:rsid w:val="00B94C33"/>
    <w:rsid w:val="00BE0EA8"/>
    <w:rsid w:val="00BF0548"/>
    <w:rsid w:val="00C03083"/>
    <w:rsid w:val="00C040AB"/>
    <w:rsid w:val="00C33063"/>
    <w:rsid w:val="00C36BFA"/>
    <w:rsid w:val="00CC03B5"/>
    <w:rsid w:val="00CE4110"/>
    <w:rsid w:val="00CF094C"/>
    <w:rsid w:val="00D462B7"/>
    <w:rsid w:val="00D53140"/>
    <w:rsid w:val="00DA317C"/>
    <w:rsid w:val="00DB5657"/>
    <w:rsid w:val="00DC5A67"/>
    <w:rsid w:val="00E17FCE"/>
    <w:rsid w:val="00E2567F"/>
    <w:rsid w:val="00E355CD"/>
    <w:rsid w:val="00EC43BF"/>
    <w:rsid w:val="00EC7985"/>
    <w:rsid w:val="00F82736"/>
    <w:rsid w:val="00F94F9C"/>
    <w:rsid w:val="00FC27FF"/>
    <w:rsid w:val="00FF2CCC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46DE"/>
  <w15:chartTrackingRefBased/>
  <w15:docId w15:val="{8C600223-A80F-4F53-ABBB-3367FEB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3A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FA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C3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FA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F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FCE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17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5DF5-BEC0-4B63-A117-CF2D066A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84</cp:revision>
  <dcterms:created xsi:type="dcterms:W3CDTF">2022-12-20T11:40:00Z</dcterms:created>
  <dcterms:modified xsi:type="dcterms:W3CDTF">2025-11-28T13:55:00Z</dcterms:modified>
</cp:coreProperties>
</file>