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C9BCF" w14:textId="4C81F18B" w:rsidR="00CA3A70" w:rsidRPr="00965D8F" w:rsidRDefault="00CA3A70" w:rsidP="00965D8F">
      <w:pPr>
        <w:jc w:val="center"/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965D8F">
        <w:rPr>
          <w:rFonts w:ascii="Tahoma" w:hAnsi="Tahoma" w:cs="Tahoma"/>
          <w:b/>
          <w:bCs/>
          <w:color w:val="000000" w:themeColor="text1"/>
          <w:rtl/>
          <w:lang w:bidi="ar-EG"/>
        </w:rPr>
        <w:t>كلمات تعزية في الشدائد</w:t>
      </w:r>
      <w:r w:rsidR="00965D8F" w:rsidRPr="00965D8F">
        <w:rPr>
          <w:rStyle w:val="FootnoteReference"/>
          <w:rFonts w:ascii="Tahoma" w:hAnsi="Tahoma" w:cs="Tahoma"/>
          <w:b/>
          <w:bCs/>
          <w:color w:val="000000" w:themeColor="text1"/>
          <w:rtl/>
          <w:lang w:bidi="ar-EG"/>
        </w:rPr>
        <w:footnoteReference w:id="1"/>
      </w:r>
    </w:p>
    <w:p w14:paraId="4B7B53C6" w14:textId="77777777" w:rsidR="00965D8F" w:rsidRPr="00965D8F" w:rsidRDefault="00965D8F" w:rsidP="00CA3A70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</w:p>
    <w:p w14:paraId="63F9E3FC" w14:textId="5B3A207C" w:rsidR="00CA3A70" w:rsidRPr="00965D8F" w:rsidRDefault="00CA3A70" w:rsidP="00CA3A70">
      <w:pPr>
        <w:rPr>
          <w:rFonts w:ascii="Tahoma" w:hAnsi="Tahoma" w:cs="Tahoma"/>
          <w:b/>
          <w:bCs/>
          <w:color w:val="000000" w:themeColor="text1"/>
          <w:rtl/>
          <w:lang w:bidi="ar-EG"/>
        </w:rPr>
      </w:pPr>
      <w:r w:rsidRPr="00965D8F">
        <w:rPr>
          <w:rFonts w:ascii="Tahoma" w:hAnsi="Tahoma" w:cs="Tahoma"/>
          <w:b/>
          <w:bCs/>
          <w:color w:val="000000" w:themeColor="text1"/>
          <w:rtl/>
          <w:lang w:bidi="ar-EG"/>
        </w:rPr>
        <w:t xml:space="preserve">قال داود النبي للرب "اذكر لي كلامك الذي جعلتنني عليه أتكل، هذا الذي عزالي في مزاتي. وأنت أيضًا فترات مزلتك وضيفتك، اذكر الآيات لآتية فتتعزي: </w:t>
      </w:r>
    </w:p>
    <w:p w14:paraId="04AC23E6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>+ ها أنا معكم كل الآيات وإلى انقضاء الدهر.</w:t>
      </w:r>
    </w:p>
    <w:p w14:paraId="5AE9F0DD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كل آلة صورت ضدك لا تنجح. </w:t>
      </w:r>
    </w:p>
    <w:p w14:paraId="5BCA44F8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>+ "لا تخف لأني معك" "أنا هو لا تخافوا".</w:t>
      </w:r>
    </w:p>
    <w:p w14:paraId="79C4D381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قفوا وانظروا خلاص الرب. الرب يقاتل عنكم وأنتم تصمتون. </w:t>
      </w:r>
    </w:p>
    <w:p w14:paraId="0EF2EDE8" w14:textId="1F586B5A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لولا أن الرب كان معنا.. حين قام الناس علينا لا بتلعونا ونحن </w:t>
      </w:r>
      <w:r w:rsidR="00392658" w:rsidRPr="00965D8F">
        <w:rPr>
          <w:rFonts w:ascii="Tahoma" w:hAnsi="Tahoma" w:cs="Tahoma"/>
          <w:color w:val="000000" w:themeColor="text1"/>
          <w:rtl/>
          <w:lang w:bidi="ar-EG"/>
        </w:rPr>
        <w:t>أ</w:t>
      </w: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حباء.. مبارك الرب الذي لم يسلمنا فريسة لأسنانهم. نجت أنفسنا مثل العصفور من فخ الصبادين. الفخ انكسر ونحن نجونا. عوتنا من عند الرب الذي صنع السماء والأرض. </w:t>
      </w:r>
    </w:p>
    <w:p w14:paraId="189DA271" w14:textId="6070F239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الرب لا يترك عصا </w:t>
      </w:r>
      <w:r w:rsidR="00100080" w:rsidRPr="00965D8F">
        <w:rPr>
          <w:rFonts w:ascii="Tahoma" w:hAnsi="Tahoma" w:cs="Tahoma"/>
          <w:color w:val="000000" w:themeColor="text1"/>
          <w:rtl/>
          <w:lang w:bidi="ar-EG"/>
        </w:rPr>
        <w:t>الخطأة</w:t>
      </w: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 تستقر على نصيب الصديقين. </w:t>
      </w:r>
    </w:p>
    <w:p w14:paraId="726D95A0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وها أنا معك، وأحفظك حيثما تذهب، وأردك إلى هذه الأرض (تك 28). </w:t>
      </w:r>
    </w:p>
    <w:p w14:paraId="71120D63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يحاربونك ولا يقدرون عليك، لأني أنا معك يقول الرب، لأنقذك (أر 1: 19). </w:t>
      </w:r>
    </w:p>
    <w:p w14:paraId="5C988F51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لا تخف. بل تكلم ولا تسكت. لأني أنا معك، ولا يقع بك أحد ليؤذيك (أع 18: 9، 10). </w:t>
      </w:r>
    </w:p>
    <w:p w14:paraId="63BEF61B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في العالم سيكون لكم ضيق، ولكن ثقوا، أنا قد غلبت العالم. </w:t>
      </w:r>
    </w:p>
    <w:p w14:paraId="2FF4684A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lastRenderedPageBreak/>
        <w:t xml:space="preserve">+ مرارًا كثير حاربوني منذ صباي.. وإنهم لم يقدو وأعلي.. على ظهري جلدني الخطاة، وأطالوا إنهم. الرب صديق هو يقطع أعتاق الخطاة. </w:t>
      </w:r>
    </w:p>
    <w:p w14:paraId="4E51A9BC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دفعت لأسقط والرب عضدني (مز 117). </w:t>
      </w:r>
    </w:p>
    <w:p w14:paraId="2DE97CBF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إن سرت في وادي ظل الموت، لا أخاف شرًا، لأنك أنت معي (مز 22). </w:t>
      </w:r>
    </w:p>
    <w:p w14:paraId="716370FE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يسقط عن يسارك ألوف، وعن يمينك ربوات، وأما أنت فلا يقتربون إليك. بل بعينيك تتأمل، ومجازاة الخطاة تبصر (مز 90). </w:t>
      </w:r>
    </w:p>
    <w:p w14:paraId="0EF2B6AA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>+ الرب يحفظك من كل سوء. الرب يحفظ نفسك. الرب يحفظ دخولك وخروجك.</w:t>
      </w:r>
    </w:p>
    <w:p w14:paraId="10564AF0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"الرب نوري وخلاصي، عن أخاف؟! الرب ما ضد حياتي، عن أرتعب؟! إن يحاربني جيش، فلن يخاف قلبي. وإن قام على قتال، ففي هذا أنا مطمئن (مز 26). </w:t>
      </w:r>
    </w:p>
    <w:p w14:paraId="59858EFC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 xml:space="preserve">+ تقلد سيفك على فخذك أيها الجبار. استله وانجح وأملك. </w:t>
      </w:r>
    </w:p>
    <w:p w14:paraId="73CB436B" w14:textId="77777777" w:rsidR="00CA3A70" w:rsidRPr="00965D8F" w:rsidRDefault="00CA3A70" w:rsidP="00CA3A70">
      <w:pPr>
        <w:rPr>
          <w:rFonts w:ascii="Tahoma" w:hAnsi="Tahoma" w:cs="Tahoma"/>
          <w:color w:val="000000" w:themeColor="text1"/>
          <w:rtl/>
          <w:lang w:bidi="ar-EG"/>
        </w:rPr>
      </w:pPr>
      <w:r w:rsidRPr="00965D8F">
        <w:rPr>
          <w:rFonts w:ascii="Tahoma" w:hAnsi="Tahoma" w:cs="Tahoma"/>
          <w:color w:val="000000" w:themeColor="text1"/>
          <w:rtl/>
          <w:lang w:bidi="ar-EG"/>
        </w:rPr>
        <w:t>+ أبواب الجحيم لن تقوى عليها.</w:t>
      </w:r>
    </w:p>
    <w:p w14:paraId="10E79ED3" w14:textId="77777777" w:rsidR="00916C81" w:rsidRPr="00965D8F" w:rsidRDefault="00916C81">
      <w:pPr>
        <w:rPr>
          <w:rFonts w:ascii="Tahoma" w:hAnsi="Tahoma" w:cs="Tahoma"/>
          <w:color w:val="000000" w:themeColor="text1"/>
          <w:lang w:bidi="ar-EG"/>
        </w:rPr>
      </w:pPr>
    </w:p>
    <w:sectPr w:rsidR="00916C81" w:rsidRPr="00965D8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33DBB" w14:textId="77777777" w:rsidR="008D295F" w:rsidRDefault="008D295F" w:rsidP="00965D8F">
      <w:pPr>
        <w:spacing w:after="0" w:line="240" w:lineRule="auto"/>
      </w:pPr>
      <w:r>
        <w:separator/>
      </w:r>
    </w:p>
  </w:endnote>
  <w:endnote w:type="continuationSeparator" w:id="0">
    <w:p w14:paraId="661F295E" w14:textId="77777777" w:rsidR="008D295F" w:rsidRDefault="008D295F" w:rsidP="0096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D2D8" w14:textId="77777777" w:rsidR="008D295F" w:rsidRDefault="008D295F" w:rsidP="00965D8F">
      <w:pPr>
        <w:spacing w:after="0" w:line="240" w:lineRule="auto"/>
      </w:pPr>
      <w:r>
        <w:separator/>
      </w:r>
    </w:p>
  </w:footnote>
  <w:footnote w:type="continuationSeparator" w:id="0">
    <w:p w14:paraId="7F7324C0" w14:textId="77777777" w:rsidR="008D295F" w:rsidRDefault="008D295F" w:rsidP="00965D8F">
      <w:pPr>
        <w:spacing w:after="0" w:line="240" w:lineRule="auto"/>
      </w:pPr>
      <w:r>
        <w:continuationSeparator/>
      </w:r>
    </w:p>
  </w:footnote>
  <w:footnote w:id="1">
    <w:p w14:paraId="301C3797" w14:textId="3F2CA74E" w:rsidR="00965D8F" w:rsidRPr="00965D8F" w:rsidRDefault="00965D8F" w:rsidP="00965D8F">
      <w:pPr>
        <w:pStyle w:val="FootnoteText"/>
        <w:rPr>
          <w:rFonts w:hint="cs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EG"/>
        </w:rPr>
        <w:t xml:space="preserve">مقال لقداسة البابا شنوده الثالث بمجلة الكرازة </w:t>
      </w:r>
      <w:r w:rsidRPr="00CF3DBE">
        <w:rPr>
          <w:rtl/>
          <w:lang w:bidi="ar-EG"/>
        </w:rPr>
        <w:t xml:space="preserve">السنه </w:t>
      </w:r>
      <w:r>
        <w:rPr>
          <w:rFonts w:hint="cs"/>
          <w:rtl/>
          <w:lang w:bidi="ar-EG"/>
        </w:rPr>
        <w:t>التاسعة</w:t>
      </w:r>
      <w:r w:rsidRPr="00CF3DBE">
        <w:rPr>
          <w:rtl/>
          <w:lang w:bidi="ar-EG"/>
        </w:rPr>
        <w:t xml:space="preserve"> العدد </w:t>
      </w:r>
      <w:r>
        <w:rPr>
          <w:rFonts w:hint="cs"/>
          <w:rtl/>
          <w:lang w:bidi="ar-EG"/>
        </w:rPr>
        <w:t>السادس</w:t>
      </w:r>
      <w:r>
        <w:rPr>
          <w:rFonts w:hint="cs"/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والثلاثون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8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سبتمبر</w:t>
      </w:r>
      <w:r w:rsidRPr="00CF3DBE">
        <w:rPr>
          <w:rtl/>
          <w:lang w:bidi="ar-EG"/>
        </w:rPr>
        <w:t xml:space="preserve"> 19</w:t>
      </w:r>
      <w:r>
        <w:rPr>
          <w:rFonts w:hint="cs"/>
          <w:rtl/>
          <w:lang w:bidi="ar-EG"/>
        </w:rPr>
        <w:t>78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7A6"/>
    <w:rsid w:val="000B3112"/>
    <w:rsid w:val="00100080"/>
    <w:rsid w:val="00272AA2"/>
    <w:rsid w:val="00392658"/>
    <w:rsid w:val="006A29B2"/>
    <w:rsid w:val="008D295F"/>
    <w:rsid w:val="00916C81"/>
    <w:rsid w:val="00965D8F"/>
    <w:rsid w:val="00C437A6"/>
    <w:rsid w:val="00CA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A7B19"/>
  <w15:chartTrackingRefBased/>
  <w15:docId w15:val="{9CF251E1-AFC6-424C-A59E-2EA50D8A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A70"/>
    <w:pPr>
      <w:bidi/>
      <w:jc w:val="lowKashida"/>
    </w:pPr>
    <w:rPr>
      <w:rFonts w:ascii="Simplified Arabic" w:hAnsi="Simplified Arabic" w:cs="Simplified Arabi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65D8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5D8F"/>
    <w:rPr>
      <w:rFonts w:ascii="Simplified Arabic" w:hAnsi="Simplified Arabic" w:cs="Simplified Arabi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5D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9A14C-B46D-4E83-930E-358DAB655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7</cp:revision>
  <dcterms:created xsi:type="dcterms:W3CDTF">2024-08-23T05:05:00Z</dcterms:created>
  <dcterms:modified xsi:type="dcterms:W3CDTF">2026-08-13T11:54:00Z</dcterms:modified>
</cp:coreProperties>
</file>